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E3E30" w:rsidP="000E78D0" w:rsidRDefault="002E3E30" w14:paraId="6FD3B14E" w14:textId="2B0F03C5">
      <w:pPr>
        <w:jc w:val="center"/>
        <w:rPr>
          <w:rFonts w:ascii="Verdana" w:hAnsi="Verdana" w:cs="Arial"/>
          <w:b/>
          <w:bCs/>
          <w:color w:val="000000"/>
          <w:kern w:val="28"/>
        </w:rPr>
      </w:pPr>
      <w:bookmarkStart w:name="_Hlk498507240" w:id="0"/>
      <w:bookmarkStart w:name="_Hlk498507241" w:id="1"/>
      <w:bookmarkStart w:name="_Hlk498507242" w:id="2"/>
      <w:r w:rsidRPr="002E3E30">
        <w:rPr>
          <w:rFonts w:ascii="Verdana" w:hAnsi="Verdana" w:cs="Arial"/>
          <w:b/>
          <w:noProof/>
          <w:color w:val="000000"/>
          <w:kern w:val="28"/>
        </w:rPr>
        <w:drawing>
          <wp:anchor distT="0" distB="0" distL="114300" distR="114300" simplePos="0" relativeHeight="251676672" behindDoc="1" locked="0" layoutInCell="1" allowOverlap="1" wp14:anchorId="070CA25E" wp14:editId="6EB31D33">
            <wp:simplePos x="0" y="0"/>
            <wp:positionH relativeFrom="column">
              <wp:posOffset>5379176</wp:posOffset>
            </wp:positionH>
            <wp:positionV relativeFrom="paragraph">
              <wp:posOffset>-675640</wp:posOffset>
            </wp:positionV>
            <wp:extent cx="842010" cy="1371600"/>
            <wp:effectExtent l="0" t="0" r="0" b="0"/>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E30">
        <w:rPr>
          <w:rFonts w:ascii="Verdana" w:hAnsi="Verdana" w:cs="Arial"/>
          <w:b/>
          <w:noProof/>
          <w:color w:val="000000"/>
          <w:kern w:val="28"/>
        </w:rPr>
        <w:drawing>
          <wp:anchor distT="0" distB="0" distL="114300" distR="114300" simplePos="0" relativeHeight="251677696" behindDoc="0" locked="1" layoutInCell="1" allowOverlap="0" wp14:anchorId="2A34F78A" wp14:editId="6C6F6840">
            <wp:simplePos x="0" y="0"/>
            <wp:positionH relativeFrom="column">
              <wp:posOffset>-511810</wp:posOffset>
            </wp:positionH>
            <wp:positionV relativeFrom="margin">
              <wp:posOffset>-501015</wp:posOffset>
            </wp:positionV>
            <wp:extent cx="1143000" cy="1019175"/>
            <wp:effectExtent l="0" t="0" r="0" b="9525"/>
            <wp:wrapNone/>
            <wp:docPr id="2"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62763C6A">
        <w:rPr>
          <w:rFonts w:ascii="Verdana" w:hAnsi="Verdana" w:cs="Arial"/>
          <w:b/>
          <w:bCs/>
          <w:color w:val="000000"/>
          <w:kern w:val="28"/>
        </w:rPr>
        <w:t>BOWERHAM PRIMARY &amp; NURSERY SCHOOL</w:t>
      </w:r>
    </w:p>
    <w:p w:rsidR="000E78D0" w:rsidP="000E78D0" w:rsidRDefault="000E78D0" w14:paraId="0BBAB9B9" w14:textId="1095A22C">
      <w:pPr>
        <w:jc w:val="center"/>
        <w:rPr>
          <w:rFonts w:ascii="Verdana" w:hAnsi="Verdana" w:cs="Arial"/>
          <w:b/>
          <w:bCs/>
          <w:color w:val="000000"/>
          <w:kern w:val="28"/>
        </w:rPr>
      </w:pPr>
      <w:r>
        <w:rPr>
          <w:rFonts w:ascii="Verdana" w:hAnsi="Verdana" w:cs="Arial"/>
          <w:b/>
          <w:bCs/>
          <w:color w:val="000000"/>
          <w:kern w:val="28"/>
        </w:rPr>
        <w:t>&amp;</w:t>
      </w:r>
    </w:p>
    <w:p w:rsidR="000E78D0" w:rsidP="000E78D0" w:rsidRDefault="000E78D0" w14:paraId="577B2323" w14:textId="06594DEC">
      <w:pPr>
        <w:jc w:val="center"/>
        <w:rPr>
          <w:rFonts w:ascii="Verdana" w:hAnsi="Verdana" w:cs="Arial"/>
          <w:b/>
          <w:color w:val="000000"/>
          <w:kern w:val="28"/>
        </w:rPr>
      </w:pPr>
      <w:r>
        <w:rPr>
          <w:rFonts w:ascii="Verdana" w:hAnsi="Verdana" w:cs="Arial"/>
          <w:b/>
          <w:bCs/>
          <w:color w:val="000000"/>
          <w:kern w:val="28"/>
        </w:rPr>
        <w:t>BABY ROOM UNIT</w:t>
      </w:r>
    </w:p>
    <w:p w:rsidRPr="002E3E30" w:rsidR="005D5361" w:rsidP="002E3E30" w:rsidRDefault="005D5361" w14:paraId="4E28BF1D" w14:textId="77777777">
      <w:pPr>
        <w:rPr>
          <w:rFonts w:ascii="Verdana" w:hAnsi="Verdana" w:cs="Arial"/>
          <w:b/>
          <w:color w:val="000000"/>
          <w:kern w:val="28"/>
        </w:rPr>
      </w:pPr>
    </w:p>
    <w:p w:rsidRPr="002E3E30" w:rsidR="002E3E30" w:rsidP="002E3E30" w:rsidRDefault="002E3E30" w14:paraId="2745EC9C" w14:textId="77777777">
      <w:pPr>
        <w:autoSpaceDE w:val="0"/>
        <w:autoSpaceDN w:val="0"/>
        <w:adjustRightInd w:val="0"/>
        <w:spacing w:after="0" w:line="240" w:lineRule="auto"/>
        <w:jc w:val="center"/>
        <w:rPr>
          <w:rFonts w:ascii="Verdana" w:hAnsi="Verdana" w:cs="Century Gothic" w:eastAsiaTheme="minorHAnsi"/>
          <w:color w:val="000000"/>
          <w:lang w:eastAsia="en-US"/>
        </w:rPr>
      </w:pPr>
      <w:r w:rsidRPr="002E3E30">
        <w:rPr>
          <w:rFonts w:ascii="Verdana" w:hAnsi="Verdana" w:cs="Century Gothic" w:eastAsiaTheme="minorHAnsi"/>
          <w:b/>
          <w:bCs/>
          <w:color w:val="000000"/>
          <w:lang w:eastAsia="en-US"/>
        </w:rPr>
        <w:t>Supporting Pupils with Medical Conditions and Administering Medication Policy</w:t>
      </w:r>
    </w:p>
    <w:p w:rsidRPr="002E3E30" w:rsidR="002E3E30" w:rsidP="62763C6A" w:rsidRDefault="002E3E30" w14:paraId="5B7BD126" w14:textId="02A0E85A">
      <w:pPr>
        <w:spacing w:after="200" w:line="276" w:lineRule="auto"/>
        <w:jc w:val="center"/>
        <w:rPr>
          <w:rFonts w:ascii="Verdana" w:hAnsi="Verdana" w:cs="Arial"/>
          <w:b w:val="1"/>
          <w:bCs w:val="1"/>
          <w:color w:val="000000"/>
          <w:kern w:val="28"/>
        </w:rPr>
      </w:pPr>
      <w:r w:rsidRPr="62763C6A" w:rsidR="002E3E30">
        <w:rPr>
          <w:rFonts w:ascii="Verdana" w:hAnsi="Verdana" w:cs="Arial"/>
          <w:b w:val="1"/>
          <w:bCs w:val="1"/>
          <w:color w:val="000000"/>
          <w:kern w:val="28"/>
        </w:rPr>
        <w:t>D</w:t>
      </w:r>
      <w:r w:rsidRPr="62763C6A" w:rsidR="00D11ADF">
        <w:rPr>
          <w:rFonts w:ascii="Verdana" w:hAnsi="Verdana" w:cs="Arial"/>
          <w:b w:val="1"/>
          <w:bCs w:val="1"/>
          <w:color w:val="000000"/>
          <w:kern w:val="28"/>
        </w:rPr>
        <w:t>ate</w:t>
      </w:r>
      <w:r w:rsidRPr="62763C6A" w:rsidR="000D611C">
        <w:rPr>
          <w:rFonts w:ascii="Verdana" w:hAnsi="Verdana" w:cs="Arial"/>
          <w:b w:val="1"/>
          <w:bCs w:val="1"/>
          <w:color w:val="000000"/>
          <w:kern w:val="28"/>
        </w:rPr>
        <w:t xml:space="preserve">: </w:t>
      </w:r>
      <w:r w:rsidR="00C47A99">
        <w:rPr>
          <w:rFonts w:ascii="Verdana" w:hAnsi="Verdana" w:cs="Arial"/>
          <w:b w:val="1"/>
          <w:bCs w:val="1"/>
          <w:color w:val="000000"/>
          <w:kern w:val="28"/>
        </w:rPr>
        <w:t>July</w:t>
      </w:r>
      <w:r w:rsidRPr="62763C6A" w:rsidR="000D611C">
        <w:rPr>
          <w:rFonts w:ascii="Verdana" w:hAnsi="Verdana" w:cs="Arial"/>
          <w:b w:val="1"/>
          <w:bCs w:val="1"/>
          <w:color w:val="000000"/>
          <w:kern w:val="28"/>
        </w:rPr>
        <w:t xml:space="preserve"> 202</w:t>
      </w:r>
      <w:r w:rsidRPr="62763C6A" w:rsidR="7047F7ED">
        <w:rPr>
          <w:rFonts w:ascii="Verdana" w:hAnsi="Verdana" w:cs="Arial"/>
          <w:b w:val="1"/>
          <w:bCs w:val="1"/>
          <w:color w:val="000000"/>
          <w:kern w:val="28"/>
        </w:rPr>
        <w:t xml:space="preserve">5</w:t>
      </w:r>
    </w:p>
    <w:p w:rsidRPr="002E3E30" w:rsidR="002E3E30" w:rsidP="62763C6A" w:rsidRDefault="002E3E30" w14:paraId="38137ABE" w14:textId="5C4D7270">
      <w:pPr>
        <w:spacing w:after="200" w:line="276" w:lineRule="auto"/>
        <w:jc w:val="center"/>
        <w:rPr>
          <w:rFonts w:ascii="Verdana" w:hAnsi="Verdana" w:cs="Arial"/>
          <w:b w:val="1"/>
          <w:bCs w:val="1"/>
          <w:color w:val="000000"/>
          <w:kern w:val="28"/>
        </w:rPr>
      </w:pPr>
      <w:r w:rsidRPr="62763C6A" w:rsidR="002E3E30">
        <w:rPr>
          <w:rFonts w:ascii="Verdana" w:hAnsi="Verdana" w:cs="Arial"/>
          <w:b w:val="1"/>
          <w:bCs w:val="1"/>
          <w:color w:val="000000"/>
          <w:kern w:val="28"/>
        </w:rPr>
        <w:t xml:space="preserve">Review date: </w:t>
      </w:r>
      <w:bookmarkEnd w:id="0"/>
      <w:bookmarkEnd w:id="1"/>
      <w:bookmarkEnd w:id="2"/>
      <w:r w:rsidR="00C47A99">
        <w:rPr>
          <w:rFonts w:ascii="Verdana" w:hAnsi="Verdana" w:cs="Arial"/>
          <w:b w:val="1"/>
          <w:bCs w:val="1"/>
          <w:color w:val="000000"/>
          <w:kern w:val="28"/>
        </w:rPr>
        <w:t>July</w:t>
      </w:r>
      <w:r w:rsidRPr="62763C6A" w:rsidR="000D611C">
        <w:rPr>
          <w:rFonts w:ascii="Verdana" w:hAnsi="Verdana" w:cs="Arial"/>
          <w:b w:val="1"/>
          <w:bCs w:val="1"/>
          <w:color w:val="000000"/>
          <w:kern w:val="28"/>
        </w:rPr>
        <w:t xml:space="preserve"> 202</w:t>
      </w:r>
      <w:r w:rsidRPr="62763C6A" w:rsidR="18D22362">
        <w:rPr>
          <w:rFonts w:ascii="Verdana" w:hAnsi="Verdana" w:cs="Arial"/>
          <w:b w:val="1"/>
          <w:bCs w:val="1"/>
          <w:color w:val="000000"/>
          <w:kern w:val="28"/>
        </w:rPr>
        <w:t xml:space="preserve">6</w:t>
      </w:r>
    </w:p>
    <w:p w:rsidRPr="002E3E30" w:rsidR="002E3E30" w:rsidP="002E3E30" w:rsidRDefault="002E3E30" w14:paraId="5E589FFE" w14:textId="0A55B7C3">
      <w:pPr>
        <w:widowControl w:val="0"/>
        <w:spacing w:after="280" w:line="276" w:lineRule="auto"/>
        <w:jc w:val="center"/>
        <w:rPr>
          <w:rFonts w:ascii="Verdana" w:hAnsi="Verdana" w:cs="Arial" w:eastAsiaTheme="minorHAnsi"/>
          <w:b/>
          <w:color w:val="000000"/>
          <w:kern w:val="28"/>
          <w:sz w:val="22"/>
          <w:szCs w:val="22"/>
          <w14:cntxtAlts/>
        </w:rPr>
      </w:pPr>
      <w:r w:rsidRPr="002E3E30">
        <w:rPr>
          <w:rFonts w:ascii="Verdana" w:hAnsi="Verdana" w:cs="Arial" w:eastAsiaTheme="minorHAnsi"/>
          <w:b/>
          <w:color w:val="000000"/>
          <w:kern w:val="28"/>
          <w:sz w:val="22"/>
          <w:szCs w:val="22"/>
          <w14:cntxtAlts/>
        </w:rPr>
        <w:t>Stand tall, reach high, love learning</w:t>
      </w:r>
    </w:p>
    <w:p w:rsidRPr="002E3E30" w:rsidR="002E3E30" w:rsidP="002E3E30" w:rsidRDefault="00845807" w14:paraId="08FEAC5E" w14:textId="745E1538">
      <w:pPr>
        <w:widowControl w:val="0"/>
        <w:spacing w:after="280" w:line="276" w:lineRule="auto"/>
        <w:jc w:val="center"/>
        <w:rPr>
          <w:rFonts w:ascii="Verdana" w:hAnsi="Verdana" w:cs="Arial" w:eastAsiaTheme="minorHAnsi"/>
          <w:color w:val="000000"/>
          <w:kern w:val="28"/>
          <w:sz w:val="22"/>
          <w:szCs w:val="22"/>
          <w14:cntxtAlts/>
        </w:rPr>
      </w:pPr>
      <w:r>
        <w:rPr>
          <w:rFonts w:ascii="Times New Roman" w:hAnsi="Times New Roman"/>
          <w:noProof/>
        </w:rPr>
        <mc:AlternateContent>
          <mc:Choice Requires="wps">
            <w:drawing>
              <wp:anchor distT="36576" distB="36576" distL="36576" distR="36576" simplePos="0" relativeHeight="251693056" behindDoc="0" locked="0" layoutInCell="1" allowOverlap="1" wp14:anchorId="17B569BC" wp14:editId="0BB49F11">
                <wp:simplePos x="0" y="0"/>
                <wp:positionH relativeFrom="margin">
                  <wp:align>center</wp:align>
                </wp:positionH>
                <wp:positionV relativeFrom="paragraph">
                  <wp:posOffset>395605</wp:posOffset>
                </wp:positionV>
                <wp:extent cx="5905500" cy="2114550"/>
                <wp:effectExtent l="19050" t="19050" r="19050" b="1905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5807" w:rsidP="00845807" w:rsidRDefault="00845807" w14:paraId="25A61928" w14:textId="77777777">
                            <w:pPr>
                              <w:widowControl w:val="0"/>
                              <w:spacing w:after="280"/>
                              <w:rPr>
                                <w:rFonts w:ascii="Verdana" w:hAnsi="Verdana" w:cs="Arial"/>
                              </w:rPr>
                            </w:pPr>
                            <w:r>
                              <w:rPr>
                                <w:rFonts w:ascii="Verdana" w:hAnsi="Verdana" w:cs="Arial"/>
                              </w:rPr>
                              <w:t>At Bowerham School we:</w:t>
                            </w:r>
                          </w:p>
                          <w:p w:rsidR="00845807" w:rsidP="00845807" w:rsidRDefault="00845807" w14:paraId="701FCE6C" w14:textId="77777777">
                            <w:pPr>
                              <w:numPr>
                                <w:ilvl w:val="0"/>
                                <w:numId w:val="39"/>
                              </w:numPr>
                              <w:spacing w:before="100" w:beforeAutospacing="1" w:after="100" w:afterAutospacing="1" w:line="240" w:lineRule="auto"/>
                              <w:rPr>
                                <w:rFonts w:ascii="Verdana" w:hAnsi="Verdana"/>
                                <w:sz w:val="20"/>
                                <w:szCs w:val="20"/>
                              </w:rPr>
                            </w:pPr>
                            <w:r>
                              <w:rPr>
                                <w:rFonts w:ascii="Verdana" w:hAnsi="Verdana"/>
                                <w:sz w:val="20"/>
                                <w:szCs w:val="20"/>
                              </w:rPr>
                              <w:t>Ensure all children have access to a fun and engaging, ambitious and creative curriculum that widens their life experiences</w:t>
                            </w:r>
                          </w:p>
                          <w:p w:rsidR="00845807" w:rsidP="00845807" w:rsidRDefault="00845807" w14:paraId="0F3EFC99" w14:textId="77777777">
                            <w:pPr>
                              <w:numPr>
                                <w:ilvl w:val="0"/>
                                <w:numId w:val="39"/>
                              </w:numPr>
                              <w:spacing w:before="100" w:beforeAutospacing="1" w:after="100" w:afterAutospacing="1" w:line="240" w:lineRule="auto"/>
                              <w:rPr>
                                <w:rFonts w:ascii="Verdana" w:hAnsi="Verdana"/>
                                <w:sz w:val="20"/>
                                <w:szCs w:val="20"/>
                              </w:rPr>
                            </w:pPr>
                            <w:r>
                              <w:rPr>
                                <w:rFonts w:ascii="Verdana" w:hAnsi="Verdana"/>
                                <w:sz w:val="20"/>
                                <w:szCs w:val="20"/>
                              </w:rPr>
                              <w:t>Develop confident and independent learners with motivation, curiosity and a love of learning</w:t>
                            </w:r>
                          </w:p>
                          <w:p w:rsidR="00845807" w:rsidP="00845807" w:rsidRDefault="00845807" w14:paraId="7E6D3AB1" w14:textId="77777777">
                            <w:pPr>
                              <w:numPr>
                                <w:ilvl w:val="0"/>
                                <w:numId w:val="39"/>
                              </w:numPr>
                              <w:spacing w:before="100" w:beforeAutospacing="1" w:after="100" w:afterAutospacing="1" w:line="240" w:lineRule="auto"/>
                              <w:rPr>
                                <w:rFonts w:ascii="Verdana" w:hAnsi="Verdana"/>
                                <w:sz w:val="20"/>
                                <w:szCs w:val="20"/>
                              </w:rPr>
                            </w:pPr>
                            <w:r>
                              <w:rPr>
                                <w:rFonts w:ascii="Verdana" w:hAnsi="Verdana"/>
                                <w:sz w:val="20"/>
                                <w:szCs w:val="20"/>
                              </w:rPr>
                              <w:t>Ensure all children learn about and demonstrate the British Values of: tolerance, mutual respect, individual liberty, democracy and rule of law, while respecting differences including gender, ethnicity, religion and ability.</w:t>
                            </w:r>
                          </w:p>
                          <w:p w:rsidR="00845807" w:rsidP="00845807" w:rsidRDefault="00845807" w14:paraId="3F719296" w14:textId="77777777">
                            <w:pPr>
                              <w:numPr>
                                <w:ilvl w:val="0"/>
                                <w:numId w:val="39"/>
                              </w:numPr>
                              <w:spacing w:before="100" w:beforeAutospacing="1" w:after="100" w:afterAutospacing="1" w:line="240" w:lineRule="auto"/>
                              <w:rPr>
                                <w:rFonts w:ascii="Verdana" w:hAnsi="Verdana"/>
                                <w:sz w:val="20"/>
                                <w:szCs w:val="20"/>
                              </w:rPr>
                            </w:pPr>
                            <w:r>
                              <w:rPr>
                                <w:rFonts w:ascii="Verdana" w:hAnsi="Verdana"/>
                                <w:sz w:val="20"/>
                                <w:szCs w:val="20"/>
                              </w:rPr>
                              <w:t>Nurture, develop and challenge children to be aspirational and secure within themselves in order to prepare them for their future</w:t>
                            </w:r>
                          </w:p>
                          <w:p w:rsidR="00845807" w:rsidP="00845807" w:rsidRDefault="00845807" w14:paraId="031148C2" w14:textId="77777777">
                            <w:pPr>
                              <w:spacing w:before="100" w:beforeAutospacing="1" w:after="100" w:afterAutospacing="1" w:line="240" w:lineRule="auto"/>
                              <w:rPr>
                                <w:rFonts w:ascii="Times New Roman" w:hAnsi="Times New Roman"/>
                              </w:rPr>
                            </w:pPr>
                            <w:r>
                              <w:rPr>
                                <w:rFonts w:ascii="Times New Roman" w:hAnsi="Times New Roman"/>
                              </w:rPr>
                              <w:t> </w:t>
                            </w:r>
                          </w:p>
                          <w:p w:rsidR="00845807" w:rsidP="00845807" w:rsidRDefault="00845807" w14:paraId="4920D9CC" w14:textId="77777777">
                            <w:pPr>
                              <w:rPr>
                                <w:rFonts w:ascii="Tahoma" w:hAnsi="Tahoma" w:cs="Tahoma" w:eastAsiaTheme="minorHAnsi"/>
                                <w:lang w:eastAsia="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w14:anchorId="17B569BC">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17" style="position:absolute;left:0;text-align:left;margin-left:0;margin-top:31.15pt;width:465pt;height:166.5pt;z-index:25169305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">
                <v:shadow color="#868686"/>
                <v:textbox inset="2.88pt,2.88pt,2.88pt,2.88pt">
                  <w:txbxContent>
                    <w:p w:rsidR="00845807" w:rsidP="00845807" w:rsidRDefault="00845807" w14:paraId="25A61928" w14:textId="77777777">
                      <w:pPr>
                        <w:widowControl w:val="0"/>
                        <w:spacing w:after="280"/>
                        <w:rPr>
                          <w:rFonts w:ascii="Verdana" w:hAnsi="Verdana" w:cs="Arial"/>
                        </w:rPr>
                      </w:pPr>
                      <w:r>
                        <w:rPr>
                          <w:rFonts w:ascii="Verdana" w:hAnsi="Verdana" w:cs="Arial"/>
                        </w:rPr>
                        <w:t>At Bowerham School we:</w:t>
                      </w:r>
                    </w:p>
                    <w:p w:rsidR="00845807" w:rsidP="00845807" w:rsidRDefault="00845807" w14:paraId="701FCE6C" w14:textId="77777777">
                      <w:pPr>
                        <w:numPr>
                          <w:ilvl w:val="0"/>
                          <w:numId w:val="39"/>
                        </w:numPr>
                        <w:spacing w:before="100" w:beforeAutospacing="1" w:after="100" w:afterAutospacing="1" w:line="240" w:lineRule="auto"/>
                        <w:rPr>
                          <w:rFonts w:ascii="Verdana" w:hAnsi="Verdana"/>
                          <w:sz w:val="20"/>
                          <w:szCs w:val="20"/>
                        </w:rPr>
                      </w:pPr>
                      <w:r>
                        <w:rPr>
                          <w:rFonts w:ascii="Verdana" w:hAnsi="Verdana"/>
                          <w:sz w:val="20"/>
                          <w:szCs w:val="20"/>
                        </w:rPr>
                        <w:t>Ensure all children have access to a fun and engaging, ambitious and creative curriculum that widens their life experiences</w:t>
                      </w:r>
                    </w:p>
                    <w:p w:rsidR="00845807" w:rsidP="00845807" w:rsidRDefault="00845807" w14:paraId="0F3EFC99" w14:textId="77777777">
                      <w:pPr>
                        <w:numPr>
                          <w:ilvl w:val="0"/>
                          <w:numId w:val="39"/>
                        </w:numPr>
                        <w:spacing w:before="100" w:beforeAutospacing="1" w:after="100" w:afterAutospacing="1" w:line="240" w:lineRule="auto"/>
                        <w:rPr>
                          <w:rFonts w:ascii="Verdana" w:hAnsi="Verdana"/>
                          <w:sz w:val="20"/>
                          <w:szCs w:val="20"/>
                        </w:rPr>
                      </w:pPr>
                      <w:r>
                        <w:rPr>
                          <w:rFonts w:ascii="Verdana" w:hAnsi="Verdana"/>
                          <w:sz w:val="20"/>
                          <w:szCs w:val="20"/>
                        </w:rPr>
                        <w:t>Develop confident and independent learners with motivation, curiosity and a love of learning</w:t>
                      </w:r>
                    </w:p>
                    <w:p w:rsidR="00845807" w:rsidP="00845807" w:rsidRDefault="00845807" w14:paraId="7E6D3AB1" w14:textId="77777777">
                      <w:pPr>
                        <w:numPr>
                          <w:ilvl w:val="0"/>
                          <w:numId w:val="39"/>
                        </w:numPr>
                        <w:spacing w:before="100" w:beforeAutospacing="1" w:after="100" w:afterAutospacing="1" w:line="240" w:lineRule="auto"/>
                        <w:rPr>
                          <w:rFonts w:ascii="Verdana" w:hAnsi="Verdana"/>
                          <w:sz w:val="20"/>
                          <w:szCs w:val="20"/>
                        </w:rPr>
                      </w:pPr>
                      <w:r>
                        <w:rPr>
                          <w:rFonts w:ascii="Verdana" w:hAnsi="Verdana"/>
                          <w:sz w:val="20"/>
                          <w:szCs w:val="20"/>
                        </w:rPr>
                        <w:t>Ensure all children learn about and demonstrate the British Values of: tolerance, mutual respect, individual liberty, democracy and rule of law, while respecting differences including gender, ethnicity, religion and ability.</w:t>
                      </w:r>
                    </w:p>
                    <w:p w:rsidR="00845807" w:rsidP="00845807" w:rsidRDefault="00845807" w14:paraId="3F719296" w14:textId="77777777">
                      <w:pPr>
                        <w:numPr>
                          <w:ilvl w:val="0"/>
                          <w:numId w:val="39"/>
                        </w:numPr>
                        <w:spacing w:before="100" w:beforeAutospacing="1" w:after="100" w:afterAutospacing="1" w:line="240" w:lineRule="auto"/>
                        <w:rPr>
                          <w:rFonts w:ascii="Verdana" w:hAnsi="Verdana"/>
                          <w:sz w:val="20"/>
                          <w:szCs w:val="20"/>
                        </w:rPr>
                      </w:pPr>
                      <w:r>
                        <w:rPr>
                          <w:rFonts w:ascii="Verdana" w:hAnsi="Verdana"/>
                          <w:sz w:val="20"/>
                          <w:szCs w:val="20"/>
                        </w:rPr>
                        <w:t>Nurture, develop and challenge children to be aspirational and secure within themselves in order to prepare them for their future</w:t>
                      </w:r>
                    </w:p>
                    <w:p w:rsidR="00845807" w:rsidP="00845807" w:rsidRDefault="00845807" w14:paraId="031148C2" w14:textId="77777777">
                      <w:pPr>
                        <w:spacing w:before="100" w:beforeAutospacing="1" w:after="100" w:afterAutospacing="1" w:line="240" w:lineRule="auto"/>
                        <w:rPr>
                          <w:rFonts w:ascii="Times New Roman" w:hAnsi="Times New Roman"/>
                        </w:rPr>
                      </w:pPr>
                      <w:r>
                        <w:rPr>
                          <w:rFonts w:ascii="Times New Roman" w:hAnsi="Times New Roman"/>
                        </w:rPr>
                        <w:t> </w:t>
                      </w:r>
                    </w:p>
                    <w:p w:rsidR="00845807" w:rsidP="00845807" w:rsidRDefault="00845807" w14:paraId="4920D9CC" w14:textId="77777777">
                      <w:pPr>
                        <w:rPr>
                          <w:rFonts w:ascii="Tahoma" w:hAnsi="Tahoma" w:cs="Tahoma" w:eastAsiaTheme="minorHAnsi"/>
                          <w:lang w:eastAsia="en-US"/>
                        </w:rPr>
                      </w:pPr>
                    </w:p>
                  </w:txbxContent>
                </v:textbox>
                <w10:wrap anchorx="margin"/>
              </v:shape>
            </w:pict>
          </mc:Fallback>
        </mc:AlternateContent>
      </w:r>
      <w:r w:rsidRPr="002E3E30" w:rsidR="002E3E30">
        <w:rPr>
          <w:rFonts w:ascii="Verdana" w:hAnsi="Verdana" w:cs="Arial" w:eastAsiaTheme="minorHAnsi"/>
          <w:color w:val="000000"/>
          <w:kern w:val="28"/>
          <w:sz w:val="22"/>
          <w:szCs w:val="22"/>
          <w14:cntxtAlts/>
        </w:rPr>
        <w:t>The Bowerham School community is proud to nurture aspiration, inspire love for life-long learning and prepare children for a changing society.</w:t>
      </w:r>
    </w:p>
    <w:p w:rsidRPr="002E3E30" w:rsidR="002E3E30" w:rsidP="002E3E30" w:rsidRDefault="002E3E30" w14:paraId="2D274480" w14:textId="25EF9CC6">
      <w:pPr>
        <w:widowControl w:val="0"/>
        <w:spacing w:after="200" w:line="276" w:lineRule="auto"/>
        <w:rPr>
          <w:rFonts w:ascii="Verdana" w:hAnsi="Verdana" w:cs="Arial" w:eastAsiaTheme="minorHAnsi"/>
          <w:b/>
          <w:sz w:val="22"/>
          <w:szCs w:val="22"/>
          <w:u w:val="single"/>
          <w:lang w:val="en-US" w:eastAsia="en-US"/>
        </w:rPr>
      </w:pPr>
      <w:r w:rsidRPr="002E3E30">
        <w:rPr>
          <w:rFonts w:ascii="Verdana" w:hAnsi="Verdana" w:eastAsiaTheme="minorHAnsi"/>
          <w:color w:val="000000"/>
          <w:kern w:val="28"/>
          <w:sz w:val="22"/>
          <w:szCs w:val="22"/>
          <w14:cntxtAlts/>
        </w:rPr>
        <w:t> </w:t>
      </w:r>
    </w:p>
    <w:p w:rsidRPr="002E3E30" w:rsidR="002E3E30" w:rsidP="002E3E30" w:rsidRDefault="002E3E30" w14:paraId="567BBEBC" w14:textId="77777777">
      <w:pPr>
        <w:keepNext/>
        <w:widowControl w:val="0"/>
        <w:suppressAutoHyphens/>
        <w:spacing w:after="200" w:line="276" w:lineRule="auto"/>
        <w:jc w:val="center"/>
        <w:outlineLvl w:val="0"/>
        <w:rPr>
          <w:rFonts w:ascii="Verdana" w:hAnsi="Verdana" w:cs="Arial" w:eastAsiaTheme="minorHAnsi"/>
          <w:b/>
          <w:sz w:val="22"/>
          <w:szCs w:val="22"/>
          <w:u w:val="single"/>
          <w:lang w:val="en-US" w:eastAsia="en-US"/>
        </w:rPr>
      </w:pPr>
    </w:p>
    <w:p w:rsidRPr="002E3E30" w:rsidR="002E3E30" w:rsidP="002E3E30" w:rsidRDefault="002E3E30" w14:paraId="64512323" w14:textId="77777777">
      <w:pPr>
        <w:keepNext/>
        <w:widowControl w:val="0"/>
        <w:suppressAutoHyphens/>
        <w:spacing w:after="200" w:line="276" w:lineRule="auto"/>
        <w:jc w:val="center"/>
        <w:outlineLvl w:val="0"/>
        <w:rPr>
          <w:rFonts w:ascii="Verdana" w:hAnsi="Verdana" w:cs="Arial" w:eastAsiaTheme="minorHAnsi"/>
          <w:b/>
          <w:sz w:val="22"/>
          <w:szCs w:val="22"/>
          <w:u w:val="single"/>
          <w:lang w:val="en-US" w:eastAsia="en-US"/>
        </w:rPr>
      </w:pPr>
    </w:p>
    <w:p w:rsidRPr="002E3E30" w:rsidR="002E3E30" w:rsidP="002E3E30" w:rsidRDefault="002E3E30" w14:paraId="17BDE4B0" w14:textId="77777777">
      <w:pPr>
        <w:keepNext/>
        <w:widowControl w:val="0"/>
        <w:suppressAutoHyphens/>
        <w:spacing w:after="200" w:line="276" w:lineRule="auto"/>
        <w:jc w:val="center"/>
        <w:outlineLvl w:val="0"/>
        <w:rPr>
          <w:rFonts w:ascii="Verdana" w:hAnsi="Verdana" w:cs="Arial" w:eastAsiaTheme="minorHAnsi"/>
          <w:b/>
          <w:sz w:val="22"/>
          <w:szCs w:val="22"/>
          <w:u w:val="single"/>
          <w:lang w:val="en-US" w:eastAsia="en-US"/>
        </w:rPr>
      </w:pPr>
    </w:p>
    <w:p w:rsidRPr="002E3E30" w:rsidR="002E3E30" w:rsidP="002E3E30" w:rsidRDefault="002E3E30" w14:paraId="6AFAE7C9" w14:textId="77777777">
      <w:pPr>
        <w:spacing w:after="200" w:line="276" w:lineRule="auto"/>
        <w:jc w:val="center"/>
        <w:rPr>
          <w:rFonts w:ascii="Verdana" w:hAnsi="Verdana" w:eastAsiaTheme="minorHAnsi" w:cstheme="minorBidi"/>
          <w:b/>
          <w:noProof/>
          <w:sz w:val="22"/>
          <w:szCs w:val="22"/>
          <w:lang w:val="en-US" w:eastAsia="en-US"/>
        </w:rPr>
      </w:pPr>
    </w:p>
    <w:p w:rsidRPr="002E3E30" w:rsidR="002E3E30" w:rsidP="002E3E30" w:rsidRDefault="002E3E30" w14:paraId="369AFE89" w14:textId="77777777">
      <w:pPr>
        <w:spacing w:after="200" w:line="276" w:lineRule="auto"/>
        <w:rPr>
          <w:rFonts w:ascii="Verdana" w:hAnsi="Verdana" w:eastAsia="Calibri"/>
          <w:sz w:val="22"/>
          <w:szCs w:val="22"/>
          <w:lang w:eastAsia="en-US"/>
        </w:rPr>
      </w:pPr>
    </w:p>
    <w:p w:rsidR="00BA10FF" w:rsidP="002E3E30" w:rsidRDefault="00BA10FF" w14:paraId="73540245" w14:textId="77777777">
      <w:pPr>
        <w:spacing w:after="0" w:line="240" w:lineRule="auto"/>
        <w:rPr>
          <w:rFonts w:ascii="Verdana" w:hAnsi="Verdana" w:eastAsia="Calibri"/>
          <w:bCs/>
          <w:lang w:eastAsia="en-US"/>
        </w:rPr>
      </w:pPr>
    </w:p>
    <w:p w:rsidRPr="002E3E30" w:rsidR="002E3E30" w:rsidP="002E3E30" w:rsidRDefault="002E3E30" w14:paraId="732392A0" w14:textId="3149B290">
      <w:pPr>
        <w:spacing w:after="0" w:line="240" w:lineRule="auto"/>
        <w:rPr>
          <w:rFonts w:ascii="Verdana" w:hAnsi="Verdana" w:eastAsia="Calibri" w:cs="HelveticaNeueLT Std Lt"/>
          <w:lang w:eastAsia="en-US"/>
        </w:rPr>
      </w:pPr>
      <w:r w:rsidRPr="002E3E30">
        <w:rPr>
          <w:rFonts w:ascii="Verdana" w:hAnsi="Verdana" w:eastAsia="Calibri"/>
          <w:bCs/>
          <w:lang w:eastAsia="en-US"/>
        </w:rPr>
        <w:t xml:space="preserve">Bowerham Primary School </w:t>
      </w:r>
      <w:r w:rsidRPr="002E3E30">
        <w:rPr>
          <w:rFonts w:ascii="Verdana" w:hAnsi="Verdana" w:eastAsiaTheme="minorHAnsi" w:cstheme="minorBidi"/>
          <w:lang w:eastAsia="en-US"/>
        </w:rPr>
        <w:t xml:space="preserve">is committed to reducing the barriers to accessing learning and school life for all its pupils. </w:t>
      </w:r>
    </w:p>
    <w:p w:rsidR="005D5361" w:rsidP="002E3E30" w:rsidRDefault="005D5361" w14:paraId="496E7983" w14:textId="77777777">
      <w:pPr>
        <w:spacing w:after="0" w:line="240" w:lineRule="auto"/>
        <w:rPr>
          <w:rFonts w:ascii="Verdana" w:hAnsi="Verdana" w:eastAsiaTheme="minorHAnsi" w:cstheme="minorBidi"/>
          <w:lang w:eastAsia="en-US"/>
        </w:rPr>
      </w:pPr>
    </w:p>
    <w:p w:rsidRPr="002E3E30" w:rsidR="002E3E30" w:rsidP="002E3E30" w:rsidRDefault="002E3E30" w14:paraId="36BD018E"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lang w:eastAsia="en-US"/>
        </w:rPr>
        <w:t xml:space="preserve">This policy is written in regards to </w:t>
      </w:r>
    </w:p>
    <w:p w:rsidRPr="005D5361" w:rsidR="002E3E30" w:rsidP="005D5361" w:rsidRDefault="002E3E30" w14:paraId="0BF180FA" w14:textId="77777777">
      <w:pPr>
        <w:pStyle w:val="ListParagraph"/>
        <w:numPr>
          <w:ilvl w:val="0"/>
          <w:numId w:val="36"/>
        </w:numPr>
        <w:spacing w:after="0" w:line="240" w:lineRule="auto"/>
        <w:rPr>
          <w:rFonts w:ascii="Verdana" w:hAnsi="Verdana" w:eastAsiaTheme="minorHAnsi" w:cstheme="minorBidi"/>
          <w:lang w:eastAsia="en-US"/>
        </w:rPr>
      </w:pPr>
      <w:r w:rsidRPr="005D5361">
        <w:rPr>
          <w:rFonts w:ascii="Verdana" w:hAnsi="Verdana" w:eastAsiaTheme="minorHAnsi" w:cstheme="minorBidi"/>
          <w:lang w:eastAsia="en-US"/>
        </w:rPr>
        <w:t xml:space="preserve">‘Supporting pupils at school with medical conditions’ - Statutory guidance for governing bodies of maintained schools and proprietors of academies in England - December 2015 </w:t>
      </w:r>
    </w:p>
    <w:p w:rsidRPr="005D5361" w:rsidR="002E3E30" w:rsidP="005D5361" w:rsidRDefault="002E3E30" w14:paraId="4AEDA8DF" w14:textId="77777777">
      <w:pPr>
        <w:pStyle w:val="ListParagraph"/>
        <w:numPr>
          <w:ilvl w:val="0"/>
          <w:numId w:val="36"/>
        </w:numPr>
        <w:spacing w:after="0" w:line="240" w:lineRule="auto"/>
        <w:rPr>
          <w:rFonts w:ascii="Verdana" w:hAnsi="Verdana" w:eastAsiaTheme="minorHAnsi" w:cstheme="minorBidi"/>
          <w:lang w:eastAsia="en-US"/>
        </w:rPr>
      </w:pPr>
      <w:r w:rsidRPr="005D5361">
        <w:rPr>
          <w:rFonts w:ascii="Verdana" w:hAnsi="Verdana" w:eastAsiaTheme="minorHAnsi" w:cstheme="minorBidi"/>
          <w:lang w:eastAsia="en-US"/>
        </w:rPr>
        <w:t xml:space="preserve">Section 100 of the Children and Families Act 2014 which places a duty on governing bodies to make arrangements for supporting pupils at their school with medical conditions </w:t>
      </w:r>
    </w:p>
    <w:p w:rsidRPr="005D5361" w:rsidR="002E3E30" w:rsidP="005D5361" w:rsidRDefault="002E3E30" w14:paraId="1A7459BE" w14:textId="77777777">
      <w:pPr>
        <w:pStyle w:val="ListParagraph"/>
        <w:numPr>
          <w:ilvl w:val="0"/>
          <w:numId w:val="36"/>
        </w:numPr>
        <w:spacing w:after="0" w:line="240" w:lineRule="auto"/>
        <w:rPr>
          <w:rFonts w:ascii="Verdana" w:hAnsi="Verdana" w:eastAsiaTheme="minorHAnsi" w:cstheme="minorBidi"/>
          <w:lang w:eastAsia="en-US"/>
        </w:rPr>
      </w:pPr>
      <w:r w:rsidRPr="005D5361">
        <w:rPr>
          <w:rFonts w:ascii="Verdana" w:hAnsi="Verdana" w:eastAsiaTheme="minorHAnsi" w:cstheme="minorBidi"/>
          <w:lang w:eastAsia="en-US"/>
        </w:rPr>
        <w:t xml:space="preserve">Equality Act 2010 which states it is unlawful for a school to discriminate against a pupil or prospective pupil by treating them less favourably due to disability. </w:t>
      </w:r>
    </w:p>
    <w:p w:rsidRPr="002E3E30" w:rsidR="002E3E30" w:rsidP="002E3E30" w:rsidRDefault="002E3E30" w14:paraId="7CA3829F" w14:textId="77777777">
      <w:pPr>
        <w:spacing w:after="0" w:line="240" w:lineRule="auto"/>
        <w:rPr>
          <w:rFonts w:ascii="Verdana" w:hAnsi="Verdana" w:eastAsiaTheme="minorHAnsi" w:cstheme="minorBidi"/>
          <w:lang w:eastAsia="en-US"/>
        </w:rPr>
      </w:pPr>
    </w:p>
    <w:p w:rsidRPr="005D5361" w:rsidR="002E3E30" w:rsidP="002E3E30" w:rsidRDefault="002E3E30" w14:paraId="7D70EECE" w14:textId="2E387C58">
      <w:pPr>
        <w:spacing w:after="0" w:line="240" w:lineRule="auto"/>
        <w:rPr>
          <w:rFonts w:ascii="Verdana" w:hAnsi="Verdana" w:eastAsiaTheme="minorHAnsi" w:cstheme="minorBidi"/>
          <w:b/>
          <w:bCs/>
          <w:lang w:eastAsia="en-US"/>
        </w:rPr>
      </w:pPr>
      <w:r w:rsidRPr="002E3E30">
        <w:rPr>
          <w:rFonts w:ascii="Verdana" w:hAnsi="Verdana" w:eastAsiaTheme="minorHAnsi" w:cstheme="minorBidi"/>
          <w:b/>
          <w:bCs/>
          <w:lang w:eastAsia="en-US"/>
        </w:rPr>
        <w:t xml:space="preserve">Aims </w:t>
      </w:r>
    </w:p>
    <w:p w:rsidRPr="005D5361" w:rsidR="002E3E30" w:rsidP="005D5361" w:rsidRDefault="002E3E30" w14:paraId="70865602" w14:textId="77777777">
      <w:pPr>
        <w:pStyle w:val="ListParagraph"/>
        <w:numPr>
          <w:ilvl w:val="0"/>
          <w:numId w:val="37"/>
        </w:numPr>
        <w:spacing w:after="0" w:line="240" w:lineRule="auto"/>
        <w:rPr>
          <w:rFonts w:ascii="Verdana" w:hAnsi="Verdana" w:eastAsiaTheme="minorHAnsi" w:cstheme="minorBidi"/>
          <w:lang w:eastAsia="en-US"/>
        </w:rPr>
      </w:pPr>
      <w:r w:rsidRPr="005D5361">
        <w:rPr>
          <w:rFonts w:ascii="Verdana" w:hAnsi="Verdana" w:eastAsiaTheme="minorHAnsi" w:cstheme="minorBidi"/>
          <w:lang w:eastAsia="en-US"/>
        </w:rPr>
        <w:t xml:space="preserve">To ensure pupils at school with medical conditions, in terms of both physical and mental health, are properly supported so that they can </w:t>
      </w:r>
      <w:r w:rsidRPr="005D5361">
        <w:rPr>
          <w:rFonts w:ascii="Verdana" w:hAnsi="Verdana" w:eastAsiaTheme="minorHAnsi" w:cstheme="minorBidi"/>
          <w:lang w:eastAsia="en-US"/>
        </w:rPr>
        <w:lastRenderedPageBreak/>
        <w:t xml:space="preserve">play a full and active role in school life, remain healthy and achieve their academic potential. </w:t>
      </w:r>
    </w:p>
    <w:p w:rsidRPr="005D5361" w:rsidR="002E3E30" w:rsidP="005D5361" w:rsidRDefault="002E3E30" w14:paraId="6C9E909F" w14:textId="77777777">
      <w:pPr>
        <w:pStyle w:val="ListParagraph"/>
        <w:numPr>
          <w:ilvl w:val="0"/>
          <w:numId w:val="37"/>
        </w:numPr>
        <w:spacing w:after="0" w:line="240" w:lineRule="auto"/>
        <w:rPr>
          <w:rFonts w:ascii="Verdana" w:hAnsi="Verdana" w:eastAsiaTheme="minorHAnsi" w:cstheme="minorBidi"/>
          <w:lang w:eastAsia="en-US"/>
        </w:rPr>
      </w:pPr>
      <w:r w:rsidRPr="005D5361">
        <w:rPr>
          <w:rFonts w:ascii="Verdana" w:hAnsi="Verdana" w:eastAsiaTheme="minorHAnsi" w:cstheme="minorBidi"/>
          <w:lang w:eastAsia="en-US"/>
        </w:rPr>
        <w:t xml:space="preserve">To ensure the needs of children with medical conditions are effectively supported in consultation with health and social care professionals, their parents and the pupils themselves. </w:t>
      </w:r>
    </w:p>
    <w:p w:rsidRPr="002E3E30" w:rsidR="002E3E30" w:rsidP="002E3E30" w:rsidRDefault="002E3E30" w14:paraId="1A1F1462" w14:textId="77777777">
      <w:pPr>
        <w:spacing w:after="0" w:line="240" w:lineRule="auto"/>
        <w:rPr>
          <w:rFonts w:ascii="Verdana" w:hAnsi="Verdana" w:eastAsiaTheme="minorHAnsi" w:cstheme="minorBidi"/>
          <w:lang w:eastAsia="en-US"/>
        </w:rPr>
      </w:pPr>
    </w:p>
    <w:p w:rsidRPr="002E3E30" w:rsidR="002E3E30" w:rsidP="002E3E30" w:rsidRDefault="002E3E30" w14:paraId="355DA761" w14:textId="77777777">
      <w:pPr>
        <w:spacing w:after="0" w:line="240" w:lineRule="auto"/>
        <w:rPr>
          <w:rFonts w:ascii="Verdana" w:hAnsi="Verdana" w:eastAsiaTheme="minorHAnsi" w:cstheme="minorBidi"/>
          <w:lang w:eastAsia="en-US"/>
        </w:rPr>
      </w:pPr>
    </w:p>
    <w:p w:rsidR="002E3E30" w:rsidP="002E3E30" w:rsidRDefault="002E3E30" w14:paraId="64EAFB6B" w14:textId="77777777">
      <w:pPr>
        <w:spacing w:after="0" w:line="240" w:lineRule="auto"/>
        <w:rPr>
          <w:rFonts w:ascii="Verdana" w:hAnsi="Verdana" w:eastAsiaTheme="minorHAnsi" w:cstheme="minorBidi"/>
          <w:b/>
          <w:bCs/>
          <w:lang w:eastAsia="en-US"/>
        </w:rPr>
      </w:pPr>
      <w:r w:rsidRPr="002E3E30">
        <w:rPr>
          <w:rFonts w:ascii="Verdana" w:hAnsi="Verdana" w:eastAsiaTheme="minorHAnsi" w:cstheme="minorBidi"/>
          <w:b/>
          <w:bCs/>
          <w:lang w:eastAsia="en-US"/>
        </w:rPr>
        <w:t xml:space="preserve">Procedures </w:t>
      </w:r>
    </w:p>
    <w:p w:rsidRPr="002E3E30" w:rsidR="005D5361" w:rsidP="002E3E30" w:rsidRDefault="005D5361" w14:paraId="711B4067" w14:textId="77777777">
      <w:pPr>
        <w:spacing w:after="0" w:line="240" w:lineRule="auto"/>
        <w:rPr>
          <w:rFonts w:ascii="Verdana" w:hAnsi="Verdana" w:eastAsiaTheme="minorHAnsi" w:cstheme="minorBidi"/>
          <w:lang w:eastAsia="en-US"/>
        </w:rPr>
      </w:pPr>
    </w:p>
    <w:p w:rsidRPr="002E3E30" w:rsidR="002E3E30" w:rsidP="002E3E30" w:rsidRDefault="002E3E30" w14:paraId="25BC2724"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lang w:eastAsia="en-US"/>
        </w:rPr>
        <w:t xml:space="preserve">The Head teacher is responsible for ensuring that whenever the school is notified that a pupil has a medical condition: </w:t>
      </w:r>
    </w:p>
    <w:p w:rsidRPr="002E3E30" w:rsidR="002E3E30" w:rsidP="002E3E30" w:rsidRDefault="002E3E30" w14:paraId="3E365FCD"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Sufficient staff are suitably trained. </w:t>
      </w:r>
    </w:p>
    <w:p w:rsidRPr="002E3E30" w:rsidR="002E3E30" w:rsidP="002E3E30" w:rsidRDefault="002E3E30" w14:paraId="47061F80"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All relevant staff are made aware of the child’s condition. </w:t>
      </w:r>
    </w:p>
    <w:p w:rsidRPr="002E3E30" w:rsidR="002E3E30" w:rsidP="002E3E30" w:rsidRDefault="002E3E30" w14:paraId="50F35E25"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Cover arrangements in case of staff absence is available. </w:t>
      </w:r>
    </w:p>
    <w:p w:rsidRPr="002E3E30" w:rsidR="002E3E30" w:rsidP="002E3E30" w:rsidRDefault="002E3E30" w14:paraId="236F99D2"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Supply teachers are briefed. </w:t>
      </w:r>
    </w:p>
    <w:p w:rsidRPr="002E3E30" w:rsidR="002E3E30" w:rsidP="002E3E30" w:rsidRDefault="002E3E30" w14:paraId="0B6CC1BE"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Risk assessments for visits and activities out of the normal timetable are carried out. </w:t>
      </w:r>
    </w:p>
    <w:p w:rsidRPr="002E3E30" w:rsidR="002E3E30" w:rsidP="002E3E30" w:rsidRDefault="002E3E30" w14:paraId="66514F31"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Individual healthcare plans are reviewed at least annually. </w:t>
      </w:r>
    </w:p>
    <w:p w:rsidRPr="002E3E30" w:rsidR="002E3E30" w:rsidP="002E3E30" w:rsidRDefault="002E3E30" w14:paraId="5857FB58"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Transitional arrangements between schools are carried out. </w:t>
      </w:r>
    </w:p>
    <w:p w:rsidRPr="002E3E30" w:rsidR="002E3E30" w:rsidP="002E3E30" w:rsidRDefault="002E3E30" w14:paraId="42523210"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If a child’s needs change, the above measures are adjusted accordingly. </w:t>
      </w:r>
    </w:p>
    <w:p w:rsidRPr="002E3E30" w:rsidR="002E3E30" w:rsidP="002E3E30" w:rsidRDefault="002E3E30" w14:paraId="66577A82" w14:textId="77777777">
      <w:pPr>
        <w:spacing w:after="0" w:line="240" w:lineRule="auto"/>
        <w:rPr>
          <w:rFonts w:ascii="Verdana" w:hAnsi="Verdana" w:eastAsiaTheme="minorHAnsi" w:cstheme="minorBidi"/>
          <w:lang w:eastAsia="en-US"/>
        </w:rPr>
      </w:pPr>
    </w:p>
    <w:p w:rsidRPr="002E3E30" w:rsidR="002E3E30" w:rsidP="002E3E30" w:rsidRDefault="002E3E30" w14:paraId="4503C03E" w14:textId="3A20FCEC">
      <w:pPr>
        <w:spacing w:after="0" w:line="240" w:lineRule="auto"/>
        <w:rPr>
          <w:rFonts w:ascii="Verdana" w:hAnsi="Verdana" w:eastAsiaTheme="minorHAnsi" w:cstheme="minorBidi"/>
          <w:lang w:eastAsia="en-US"/>
        </w:rPr>
      </w:pPr>
      <w:r w:rsidRPr="002E3E30">
        <w:rPr>
          <w:rFonts w:ascii="Verdana" w:hAnsi="Verdana" w:eastAsiaTheme="minorHAnsi" w:cstheme="minorBidi"/>
          <w:lang w:eastAsia="en-US"/>
        </w:rPr>
        <w:t>When a child joins Bowerham Primary and Nursery School at the start of a new academic year, these arrangements should be in place for the start of the term. Where a child joins mid -term or a new diagnosis is given, arrangements should be in place as soon as possible. Any pupil with a medical condition requiring medication or support in school should have an Individual Healthcare Plan which details t</w:t>
      </w:r>
      <w:r w:rsidR="00BC32A2">
        <w:rPr>
          <w:rFonts w:ascii="Verdana" w:hAnsi="Verdana" w:eastAsiaTheme="minorHAnsi" w:cstheme="minorBidi"/>
          <w:lang w:eastAsia="en-US"/>
        </w:rPr>
        <w:t>he support that child requires with medical supporting evidence.</w:t>
      </w:r>
    </w:p>
    <w:p w:rsidRPr="002E3E30" w:rsidR="002E3E30" w:rsidP="002E3E30" w:rsidRDefault="002E3E30" w14:paraId="3BF2DD65" w14:textId="77777777">
      <w:pPr>
        <w:spacing w:after="0" w:line="240" w:lineRule="auto"/>
        <w:rPr>
          <w:rFonts w:ascii="Verdana" w:hAnsi="Verdana" w:eastAsiaTheme="minorHAnsi" w:cstheme="minorBidi"/>
          <w:lang w:eastAsia="en-US"/>
        </w:rPr>
      </w:pPr>
    </w:p>
    <w:p w:rsidRPr="005D5361" w:rsidR="005D5361" w:rsidP="002E3E30" w:rsidRDefault="002E3E30" w14:paraId="3D82ADF9" w14:textId="5958FB5A">
      <w:pPr>
        <w:spacing w:after="0" w:line="240" w:lineRule="auto"/>
        <w:rPr>
          <w:rFonts w:ascii="Verdana" w:hAnsi="Verdana" w:eastAsiaTheme="minorHAnsi" w:cstheme="minorBidi"/>
          <w:b/>
          <w:bCs/>
          <w:lang w:eastAsia="en-US"/>
        </w:rPr>
      </w:pPr>
      <w:r w:rsidRPr="002E3E30">
        <w:rPr>
          <w:rFonts w:ascii="Verdana" w:hAnsi="Verdana" w:eastAsiaTheme="minorHAnsi" w:cstheme="minorBidi"/>
          <w:b/>
          <w:bCs/>
          <w:lang w:eastAsia="en-US"/>
        </w:rPr>
        <w:t xml:space="preserve">Individual Healthcare Plans (IHPs) </w:t>
      </w:r>
    </w:p>
    <w:p w:rsidRPr="002E3E30" w:rsidR="002E3E30" w:rsidP="002E3E30" w:rsidRDefault="002E3E30" w14:paraId="5CF10B0F" w14:textId="77777777">
      <w:pPr>
        <w:numPr>
          <w:ilvl w:val="0"/>
          <w:numId w:val="21"/>
        </w:numPr>
        <w:spacing w:after="0" w:line="240" w:lineRule="auto"/>
        <w:ind w:left="284" w:hanging="284"/>
        <w:rPr>
          <w:rFonts w:ascii="Verdana" w:hAnsi="Verdana" w:eastAsiaTheme="minorHAnsi" w:cstheme="minorBidi"/>
          <w:lang w:eastAsia="en-US"/>
        </w:rPr>
      </w:pPr>
      <w:r w:rsidRPr="002E3E30">
        <w:rPr>
          <w:rFonts w:ascii="Verdana" w:hAnsi="Verdana" w:eastAsiaTheme="minorHAnsi" w:cstheme="minorBidi"/>
          <w:lang w:eastAsia="en-US"/>
        </w:rPr>
        <w:t xml:space="preserve">Children with a medical condition will have an IHP. </w:t>
      </w:r>
    </w:p>
    <w:p w:rsidRPr="002E3E30" w:rsidR="002E3E30" w:rsidP="002E3E30" w:rsidRDefault="002E3E30" w14:paraId="26423690" w14:textId="77777777">
      <w:pPr>
        <w:numPr>
          <w:ilvl w:val="0"/>
          <w:numId w:val="21"/>
        </w:numPr>
        <w:spacing w:after="0" w:line="240" w:lineRule="auto"/>
        <w:ind w:left="284" w:hanging="284"/>
        <w:rPr>
          <w:rFonts w:ascii="Verdana" w:hAnsi="Verdana" w:eastAsiaTheme="minorHAnsi" w:cstheme="minorBidi"/>
          <w:lang w:eastAsia="en-US"/>
        </w:rPr>
      </w:pPr>
      <w:r w:rsidRPr="002E3E30">
        <w:rPr>
          <w:rFonts w:ascii="Verdana" w:hAnsi="Verdana" w:eastAsiaTheme="minorHAnsi" w:cstheme="minorBidi"/>
          <w:lang w:eastAsia="en-US"/>
        </w:rPr>
        <w:t xml:space="preserve">Some children may have an IHP where they require regular medication/ treatment. </w:t>
      </w:r>
    </w:p>
    <w:p w:rsidR="002E3E30" w:rsidP="002E3E30" w:rsidRDefault="002E3E30" w14:paraId="5533EC4E" w14:textId="6FCA9FBC">
      <w:pPr>
        <w:numPr>
          <w:ilvl w:val="0"/>
          <w:numId w:val="21"/>
        </w:numPr>
        <w:spacing w:after="0" w:line="240" w:lineRule="auto"/>
        <w:ind w:left="284" w:hanging="284"/>
        <w:rPr>
          <w:rFonts w:ascii="Verdana" w:hAnsi="Verdana" w:eastAsiaTheme="minorHAnsi" w:cstheme="minorBidi"/>
          <w:lang w:eastAsia="en-US"/>
        </w:rPr>
      </w:pPr>
      <w:r w:rsidRPr="002E3E30">
        <w:rPr>
          <w:rFonts w:ascii="Verdana" w:hAnsi="Verdana" w:eastAsiaTheme="minorHAnsi" w:cstheme="minorBidi"/>
          <w:lang w:eastAsia="en-US"/>
        </w:rPr>
        <w:t xml:space="preserve">The IHP will detail a child’s medical condition, its triggers, signs, symptoms and treatments. These should be drawn up in partnership between school and parents and </w:t>
      </w:r>
      <w:r w:rsidR="00BC32A2">
        <w:rPr>
          <w:rFonts w:ascii="Verdana" w:hAnsi="Verdana" w:eastAsiaTheme="minorHAnsi" w:cstheme="minorBidi"/>
          <w:lang w:eastAsia="en-US"/>
        </w:rPr>
        <w:t xml:space="preserve">should </w:t>
      </w:r>
      <w:r w:rsidRPr="002E3E30">
        <w:rPr>
          <w:rFonts w:ascii="Verdana" w:hAnsi="Verdana" w:eastAsiaTheme="minorHAnsi" w:cstheme="minorBidi"/>
          <w:lang w:eastAsia="en-US"/>
        </w:rPr>
        <w:t>be written alongside medical profes</w:t>
      </w:r>
      <w:r w:rsidR="00BC32A2">
        <w:rPr>
          <w:rFonts w:ascii="Verdana" w:hAnsi="Verdana" w:eastAsiaTheme="minorHAnsi" w:cstheme="minorBidi"/>
          <w:lang w:eastAsia="en-US"/>
        </w:rPr>
        <w:t>sionals, e.g. the school nurse, Dr, consultant.</w:t>
      </w:r>
    </w:p>
    <w:p w:rsidRPr="002E3E30" w:rsidR="00BC32A2" w:rsidP="002E3E30" w:rsidRDefault="00BC32A2" w14:paraId="4B5EF2A5" w14:textId="256CA0E4">
      <w:pPr>
        <w:numPr>
          <w:ilvl w:val="0"/>
          <w:numId w:val="21"/>
        </w:numPr>
        <w:spacing w:after="0" w:line="240" w:lineRule="auto"/>
        <w:ind w:left="284" w:hanging="284"/>
        <w:rPr>
          <w:rFonts w:ascii="Verdana" w:hAnsi="Verdana" w:eastAsiaTheme="minorHAnsi" w:cstheme="minorBidi"/>
          <w:lang w:eastAsia="en-US"/>
        </w:rPr>
      </w:pPr>
      <w:r>
        <w:rPr>
          <w:rFonts w:ascii="Verdana" w:hAnsi="Verdana" w:eastAsiaTheme="minorHAnsi" w:cstheme="minorBidi"/>
          <w:lang w:eastAsia="en-US"/>
        </w:rPr>
        <w:t>Medical evidence should always be provided to support the medical diagnosis</w:t>
      </w:r>
    </w:p>
    <w:p w:rsidRPr="002E3E30" w:rsidR="002E3E30" w:rsidP="002E3E30" w:rsidRDefault="002E3E30" w14:paraId="43FD5CCE" w14:textId="77777777">
      <w:pPr>
        <w:spacing w:after="0" w:line="240" w:lineRule="auto"/>
        <w:ind w:left="284"/>
        <w:rPr>
          <w:rFonts w:ascii="Verdana" w:hAnsi="Verdana" w:eastAsiaTheme="minorHAnsi" w:cstheme="minorBidi"/>
          <w:lang w:eastAsia="en-US"/>
        </w:rPr>
      </w:pPr>
    </w:p>
    <w:p w:rsidRPr="002E3E30" w:rsidR="002E3E30" w:rsidP="002E3E30" w:rsidRDefault="002E3E30" w14:paraId="69DE16F6"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Roles and responsibilities </w:t>
      </w:r>
    </w:p>
    <w:p w:rsidRPr="002E3E30" w:rsidR="002E3E30" w:rsidP="002E3E30" w:rsidRDefault="002E3E30" w14:paraId="0823CA31"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lang w:eastAsia="en-US"/>
        </w:rPr>
        <w:t xml:space="preserve">Supporting a child with a medical condition during school hours is not the sole responsibility of one person. Our school will work collaboratively with all relevant agencies to provide effective support for the child. </w:t>
      </w:r>
    </w:p>
    <w:p w:rsidRPr="002E3E30" w:rsidR="002E3E30" w:rsidP="002E3E30" w:rsidRDefault="002E3E30" w14:paraId="60105FB6" w14:textId="77777777">
      <w:pPr>
        <w:spacing w:after="0" w:line="240" w:lineRule="auto"/>
        <w:rPr>
          <w:rFonts w:ascii="Verdana" w:hAnsi="Verdana" w:eastAsiaTheme="minorHAnsi" w:cstheme="minorBidi"/>
          <w:b/>
          <w:bCs/>
          <w:lang w:eastAsia="en-US"/>
        </w:rPr>
      </w:pPr>
    </w:p>
    <w:p w:rsidRPr="005D5361" w:rsidR="002E3E30" w:rsidP="002E3E30" w:rsidRDefault="002E3E30" w14:paraId="5697E669" w14:textId="45AF99FD">
      <w:pPr>
        <w:spacing w:after="0" w:line="240" w:lineRule="auto"/>
        <w:rPr>
          <w:rFonts w:ascii="Verdana" w:hAnsi="Verdana" w:eastAsiaTheme="minorHAnsi" w:cstheme="minorBidi"/>
          <w:b/>
          <w:bCs/>
          <w:lang w:eastAsia="en-US"/>
        </w:rPr>
      </w:pPr>
      <w:r w:rsidRPr="002E3E30">
        <w:rPr>
          <w:rFonts w:ascii="Verdana" w:hAnsi="Verdana" w:eastAsiaTheme="minorHAnsi" w:cstheme="minorBidi"/>
          <w:b/>
          <w:bCs/>
          <w:lang w:eastAsia="en-US"/>
        </w:rPr>
        <w:t xml:space="preserve">The Governing Body </w:t>
      </w:r>
    </w:p>
    <w:p w:rsidRPr="002E3E30" w:rsidR="002E3E30" w:rsidP="002E3E30" w:rsidRDefault="002E3E30" w14:paraId="1C6F214A" w14:textId="77777777">
      <w:pPr>
        <w:numPr>
          <w:ilvl w:val="0"/>
          <w:numId w:val="22"/>
        </w:numPr>
        <w:spacing w:after="0" w:line="240" w:lineRule="auto"/>
        <w:ind w:left="284"/>
        <w:rPr>
          <w:rFonts w:ascii="Verdana" w:hAnsi="Verdana" w:eastAsiaTheme="minorHAnsi" w:cstheme="minorBidi"/>
          <w:lang w:eastAsia="en-US"/>
        </w:rPr>
      </w:pPr>
      <w:r w:rsidRPr="002E3E30">
        <w:rPr>
          <w:rFonts w:ascii="Verdana" w:hAnsi="Verdana" w:eastAsiaTheme="minorHAnsi" w:cstheme="minorBidi"/>
          <w:lang w:eastAsia="en-US"/>
        </w:rPr>
        <w:lastRenderedPageBreak/>
        <w:t xml:space="preserve">Must make arrangements to support pupils with medical conditions and ensure this policy is developed and implemented. </w:t>
      </w:r>
    </w:p>
    <w:p w:rsidRPr="002E3E30" w:rsidR="002E3E30" w:rsidP="002E3E30" w:rsidRDefault="002E3E30" w14:paraId="6E5CD0DF" w14:textId="77777777">
      <w:pPr>
        <w:numPr>
          <w:ilvl w:val="0"/>
          <w:numId w:val="22"/>
        </w:numPr>
        <w:spacing w:after="0" w:line="240" w:lineRule="auto"/>
        <w:ind w:left="284"/>
        <w:rPr>
          <w:rFonts w:ascii="Verdana" w:hAnsi="Verdana" w:eastAsiaTheme="minorHAnsi" w:cstheme="minorBidi"/>
          <w:lang w:eastAsia="en-US"/>
        </w:rPr>
      </w:pPr>
      <w:r w:rsidRPr="002E3E30">
        <w:rPr>
          <w:rFonts w:ascii="Verdana" w:hAnsi="Verdana" w:eastAsiaTheme="minorHAnsi" w:cstheme="minorBidi"/>
          <w:lang w:eastAsia="en-US"/>
        </w:rPr>
        <w:t xml:space="preserve">Must ensure sufficient staff receive suitable training and are competent to support children with medical conditions. </w:t>
      </w:r>
    </w:p>
    <w:p w:rsidRPr="002E3E30" w:rsidR="002E3E30" w:rsidP="002E3E30" w:rsidRDefault="002E3E30" w14:paraId="79C5F5AB" w14:textId="77777777">
      <w:pPr>
        <w:numPr>
          <w:ilvl w:val="0"/>
          <w:numId w:val="22"/>
        </w:numPr>
        <w:spacing w:after="0" w:line="240" w:lineRule="auto"/>
        <w:ind w:left="284"/>
        <w:rPr>
          <w:rFonts w:ascii="Verdana" w:hAnsi="Verdana" w:eastAsiaTheme="minorHAnsi" w:cstheme="minorBidi"/>
          <w:lang w:eastAsia="en-US"/>
        </w:rPr>
      </w:pPr>
      <w:r w:rsidRPr="002E3E30">
        <w:rPr>
          <w:rFonts w:ascii="Verdana" w:hAnsi="Verdana" w:eastAsiaTheme="minorHAnsi" w:cstheme="minorBidi"/>
          <w:lang w:eastAsia="en-US"/>
        </w:rPr>
        <w:t xml:space="preserve">Must ensure the appropriate level of insurance is in place and appropriately reflects the level of risk. </w:t>
      </w:r>
    </w:p>
    <w:p w:rsidRPr="002E3E30" w:rsidR="002E3E30" w:rsidP="002E3E30" w:rsidRDefault="002E3E30" w14:paraId="3A6E884C" w14:textId="77777777">
      <w:pPr>
        <w:spacing w:after="0" w:line="240" w:lineRule="auto"/>
        <w:ind w:left="284"/>
        <w:rPr>
          <w:rFonts w:ascii="Verdana" w:hAnsi="Verdana" w:eastAsiaTheme="minorHAnsi" w:cstheme="minorBidi"/>
          <w:lang w:eastAsia="en-US"/>
        </w:rPr>
      </w:pPr>
    </w:p>
    <w:p w:rsidRPr="002E3E30" w:rsidR="002E3E30" w:rsidP="002E3E30" w:rsidRDefault="002E3E30" w14:paraId="3D6FAA18"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The Headteacher </w:t>
      </w:r>
    </w:p>
    <w:p w:rsidRPr="002E3E30" w:rsidR="002E3E30" w:rsidP="002E3E30" w:rsidRDefault="002E3E30" w14:paraId="7FDD366D"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Should ensure all staff are aware of this policy and understand their role in its implementation. </w:t>
      </w:r>
    </w:p>
    <w:p w:rsidRPr="002E3E30" w:rsidR="002E3E30" w:rsidP="002E3E30" w:rsidRDefault="002E3E30" w14:paraId="647E0063"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Should ensure all staff who need to know are informed of a child’s condition. </w:t>
      </w:r>
    </w:p>
    <w:p w:rsidRPr="002E3E30" w:rsidR="002E3E30" w:rsidP="002E3E30" w:rsidRDefault="002E3E30" w14:paraId="50E1BB7E"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Should ensure sufficient numbers of staff are trained to implement the policy and deliver IHPs, including in emergency situations and they are appropriately insured. </w:t>
      </w:r>
    </w:p>
    <w:p w:rsidRPr="002E3E30" w:rsidR="002E3E30" w:rsidP="002E3E30" w:rsidRDefault="002E3E30" w14:paraId="7EE2AF54"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Has overall responsibility for the development of IHPs. </w:t>
      </w:r>
    </w:p>
    <w:p w:rsidRPr="002E3E30" w:rsidR="002E3E30" w:rsidP="002E3E30" w:rsidRDefault="002E3E30" w14:paraId="596D328F"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Should contact the school nursing team in the case of any child with a medical condition who has not already been brought to the attention of the school nurse. </w:t>
      </w:r>
    </w:p>
    <w:p w:rsidRPr="002E3E30" w:rsidR="002E3E30" w:rsidP="002E3E30" w:rsidRDefault="002E3E30" w14:paraId="4D397A54" w14:textId="77777777">
      <w:pPr>
        <w:spacing w:after="0" w:line="240" w:lineRule="auto"/>
        <w:rPr>
          <w:rFonts w:ascii="Verdana" w:hAnsi="Verdana" w:eastAsiaTheme="minorHAnsi" w:cstheme="minorBidi"/>
          <w:lang w:eastAsia="en-US"/>
        </w:rPr>
      </w:pPr>
    </w:p>
    <w:p w:rsidRPr="002E3E30" w:rsidR="002E3E30" w:rsidP="002E3E30" w:rsidRDefault="002E3E30" w14:paraId="3116D550"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School Staff </w:t>
      </w:r>
    </w:p>
    <w:p w:rsidRPr="002E3E30" w:rsidR="002E3E30" w:rsidP="002E3E30" w:rsidRDefault="002E3E30" w14:paraId="54022E03"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Any staff member may be asked to provide support to pupils with medical conditions, including the administering of medicines although they cannot be required to do so. </w:t>
      </w:r>
    </w:p>
    <w:p w:rsidRPr="002E3E30" w:rsidR="002E3E30" w:rsidP="002E3E30" w:rsidRDefault="002E3E30" w14:paraId="72ABFBA8"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Should receive sufficient and suitable training and achieve the necessary level of competency before taking on the responsibility of supporting children with medical conditions. </w:t>
      </w:r>
    </w:p>
    <w:p w:rsidRPr="002E3E30" w:rsidR="002E3E30" w:rsidP="002E3E30" w:rsidRDefault="002E3E30" w14:paraId="4AE262AD" w14:textId="77777777">
      <w:pPr>
        <w:numPr>
          <w:ilvl w:val="0"/>
          <w:numId w:val="22"/>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Any staff member should know what to do and respond accordingly when they become aware that a pupil with a medical condition needs help. </w:t>
      </w:r>
    </w:p>
    <w:p w:rsidRPr="002E3E30" w:rsidR="002E3E30" w:rsidP="002E3E30" w:rsidRDefault="002E3E30" w14:paraId="69F0706B" w14:textId="77777777">
      <w:pPr>
        <w:numPr>
          <w:ilvl w:val="0"/>
          <w:numId w:val="23"/>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Staff will keep parents fully informed. </w:t>
      </w:r>
    </w:p>
    <w:p w:rsidRPr="002E3E30" w:rsidR="002E3E30" w:rsidP="002E3E30" w:rsidRDefault="002E3E30" w14:paraId="4815B673" w14:textId="77777777">
      <w:pPr>
        <w:spacing w:after="0" w:line="240" w:lineRule="auto"/>
        <w:ind w:left="426"/>
        <w:rPr>
          <w:rFonts w:ascii="Verdana" w:hAnsi="Verdana" w:eastAsiaTheme="minorHAnsi" w:cstheme="minorBidi"/>
          <w:lang w:eastAsia="en-US"/>
        </w:rPr>
      </w:pPr>
    </w:p>
    <w:p w:rsidRPr="002E3E30" w:rsidR="002E3E30" w:rsidP="002E3E30" w:rsidRDefault="002E3E30" w14:paraId="0405441B"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School Nurses </w:t>
      </w:r>
    </w:p>
    <w:p w:rsidRPr="002E3E30" w:rsidR="002E3E30" w:rsidP="002E3E30" w:rsidRDefault="002E3E30" w14:paraId="5912699E" w14:textId="77777777">
      <w:pPr>
        <w:numPr>
          <w:ilvl w:val="0"/>
          <w:numId w:val="23"/>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Are responsible for notifying the school when a child has been identified as having a medical condition which will require support in school. </w:t>
      </w:r>
    </w:p>
    <w:p w:rsidRPr="002E3E30" w:rsidR="002E3E30" w:rsidP="002E3E30" w:rsidRDefault="002E3E30" w14:paraId="326AB9E0" w14:textId="77777777">
      <w:pPr>
        <w:numPr>
          <w:ilvl w:val="0"/>
          <w:numId w:val="23"/>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May support staff on implementing a child’s IHP and provide advice. </w:t>
      </w:r>
    </w:p>
    <w:p w:rsidRPr="002E3E30" w:rsidR="002E3E30" w:rsidP="002E3E30" w:rsidRDefault="002E3E30" w14:paraId="43699A4B" w14:textId="77777777">
      <w:pPr>
        <w:spacing w:after="0" w:line="240" w:lineRule="auto"/>
        <w:rPr>
          <w:rFonts w:ascii="Verdana" w:hAnsi="Verdana" w:eastAsiaTheme="minorHAnsi" w:cstheme="minorBidi"/>
          <w:b/>
          <w:bCs/>
          <w:lang w:eastAsia="en-US"/>
        </w:rPr>
      </w:pPr>
    </w:p>
    <w:p w:rsidRPr="002E3E30" w:rsidR="002E3E30" w:rsidP="002E3E30" w:rsidRDefault="002E3E30" w14:paraId="455119DE"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Other healthcare professionals </w:t>
      </w:r>
    </w:p>
    <w:p w:rsidRPr="002E3E30" w:rsidR="002E3E30" w:rsidP="002E3E30" w:rsidRDefault="002E3E30" w14:paraId="535A45B2" w14:textId="77777777">
      <w:pPr>
        <w:numPr>
          <w:ilvl w:val="0"/>
          <w:numId w:val="23"/>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Should notify the school nurse when a child has been identified as having a medical condition that will require support at school. </w:t>
      </w:r>
    </w:p>
    <w:p w:rsidRPr="002E3E30" w:rsidR="002E3E30" w:rsidP="002E3E30" w:rsidRDefault="002E3E30" w14:paraId="493094A8" w14:textId="77777777">
      <w:pPr>
        <w:numPr>
          <w:ilvl w:val="0"/>
          <w:numId w:val="23"/>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May provide advice on developing healthcare plans. </w:t>
      </w:r>
    </w:p>
    <w:p w:rsidRPr="002E3E30" w:rsidR="002E3E30" w:rsidP="002E3E30" w:rsidRDefault="002E3E30" w14:paraId="67C3C673" w14:textId="77777777">
      <w:pPr>
        <w:numPr>
          <w:ilvl w:val="0"/>
          <w:numId w:val="23"/>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t xml:space="preserve">Specialist local teams may be able to provide support for particular conditions eg Asthma, diabetes. </w:t>
      </w:r>
    </w:p>
    <w:p w:rsidRPr="002E3E30" w:rsidR="002E3E30" w:rsidP="002E3E30" w:rsidRDefault="002E3E30" w14:paraId="5CA10650" w14:textId="77777777">
      <w:pPr>
        <w:spacing w:after="0" w:line="240" w:lineRule="auto"/>
        <w:rPr>
          <w:rFonts w:ascii="Verdana" w:hAnsi="Verdana" w:eastAsiaTheme="minorHAnsi" w:cstheme="minorBidi"/>
          <w:b/>
          <w:bCs/>
          <w:lang w:eastAsia="en-US"/>
        </w:rPr>
      </w:pPr>
    </w:p>
    <w:p w:rsidRPr="002E3E30" w:rsidR="002E3E30" w:rsidP="002E3E30" w:rsidRDefault="002E3E30" w14:paraId="287C116B"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Pupils </w:t>
      </w:r>
    </w:p>
    <w:p w:rsidRPr="002E3E30" w:rsidR="002E3E30" w:rsidP="002E3E30" w:rsidRDefault="002E3E30" w14:paraId="3AB4EDFE" w14:textId="77777777">
      <w:pPr>
        <w:numPr>
          <w:ilvl w:val="0"/>
          <w:numId w:val="23"/>
        </w:numPr>
        <w:spacing w:after="0" w:line="240" w:lineRule="auto"/>
        <w:ind w:left="426"/>
        <w:rPr>
          <w:rFonts w:ascii="Verdana" w:hAnsi="Verdana" w:eastAsiaTheme="minorHAnsi" w:cstheme="minorBidi"/>
          <w:lang w:eastAsia="en-US"/>
        </w:rPr>
      </w:pPr>
      <w:r w:rsidRPr="002E3E30">
        <w:rPr>
          <w:rFonts w:ascii="Verdana" w:hAnsi="Verdana" w:eastAsiaTheme="minorHAnsi" w:cstheme="minorBidi"/>
          <w:lang w:eastAsia="en-US"/>
        </w:rPr>
        <w:lastRenderedPageBreak/>
        <w:t xml:space="preserve">Should wherever possible be fully involved in discussions about their medical support needs and contribute to, and comply with, their IHP. </w:t>
      </w:r>
    </w:p>
    <w:p w:rsidR="005D5361" w:rsidP="002E3E30" w:rsidRDefault="005D5361" w14:paraId="7CB36722" w14:textId="77777777">
      <w:pPr>
        <w:spacing w:after="0" w:line="240" w:lineRule="auto"/>
        <w:ind w:left="426"/>
        <w:rPr>
          <w:rFonts w:ascii="Verdana" w:hAnsi="Verdana" w:eastAsiaTheme="minorHAnsi" w:cstheme="minorBidi"/>
          <w:lang w:eastAsia="en-US"/>
        </w:rPr>
      </w:pPr>
    </w:p>
    <w:p w:rsidRPr="002E3E30" w:rsidR="005D5361" w:rsidP="002E3E30" w:rsidRDefault="005D5361" w14:paraId="09887698" w14:textId="77777777">
      <w:pPr>
        <w:spacing w:after="0" w:line="240" w:lineRule="auto"/>
        <w:ind w:left="426"/>
        <w:rPr>
          <w:rFonts w:ascii="Verdana" w:hAnsi="Verdana" w:eastAsiaTheme="minorHAnsi" w:cstheme="minorBidi"/>
          <w:lang w:eastAsia="en-US"/>
        </w:rPr>
      </w:pPr>
    </w:p>
    <w:p w:rsidRPr="002E3E30" w:rsidR="002E3E30" w:rsidP="002E3E30" w:rsidRDefault="002E3E30" w14:paraId="099B1DFA"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Parents </w:t>
      </w:r>
    </w:p>
    <w:p w:rsidRPr="002E3E30" w:rsidR="002E3E30" w:rsidP="002E3E30" w:rsidRDefault="002E3E30" w14:paraId="1ED9BEEA" w14:textId="77777777">
      <w:pPr>
        <w:numPr>
          <w:ilvl w:val="0"/>
          <w:numId w:val="23"/>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Parents will be required to complete a medical registration form when their child is offered a place at Bowerham Primary and Nursery School. </w:t>
      </w:r>
    </w:p>
    <w:p w:rsidRPr="002E3E30" w:rsidR="002E3E30" w:rsidP="002E3E30" w:rsidRDefault="002E3E30" w14:paraId="227DC83D" w14:textId="44955AB2">
      <w:pPr>
        <w:numPr>
          <w:ilvl w:val="0"/>
          <w:numId w:val="23"/>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Parents will be required to support school by completing an IHP</w:t>
      </w:r>
      <w:r w:rsidR="00BC32A2">
        <w:rPr>
          <w:rFonts w:ascii="Verdana" w:hAnsi="Verdana" w:eastAsiaTheme="minorHAnsi" w:cstheme="minorBidi"/>
          <w:lang w:eastAsia="en-US"/>
        </w:rPr>
        <w:t xml:space="preserve"> and provide the relevant medical evidence.  To review this annually or update</w:t>
      </w:r>
      <w:r w:rsidRPr="002E3E30">
        <w:rPr>
          <w:rFonts w:ascii="Verdana" w:hAnsi="Verdana" w:eastAsiaTheme="minorHAnsi" w:cstheme="minorBidi"/>
          <w:lang w:eastAsia="en-US"/>
        </w:rPr>
        <w:t xml:space="preserve"> school if </w:t>
      </w:r>
      <w:r w:rsidR="00BC32A2">
        <w:rPr>
          <w:rFonts w:ascii="Verdana" w:hAnsi="Verdana" w:eastAsiaTheme="minorHAnsi" w:cstheme="minorBidi"/>
          <w:lang w:eastAsia="en-US"/>
        </w:rPr>
        <w:t xml:space="preserve">any </w:t>
      </w:r>
      <w:r w:rsidRPr="002E3E30">
        <w:rPr>
          <w:rFonts w:ascii="Verdana" w:hAnsi="Verdana" w:eastAsiaTheme="minorHAnsi" w:cstheme="minorBidi"/>
          <w:lang w:eastAsia="en-US"/>
        </w:rPr>
        <w:t xml:space="preserve">changes occur to their child’s medical needs. </w:t>
      </w:r>
    </w:p>
    <w:p w:rsidRPr="002E3E30" w:rsidR="002E3E30" w:rsidP="002E3E30" w:rsidRDefault="002E3E30" w14:paraId="4E778C99" w14:textId="77777777">
      <w:pPr>
        <w:numPr>
          <w:ilvl w:val="0"/>
          <w:numId w:val="23"/>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Parents will be required to complete a medical consent form if their child requires the administration of any medicines/ procedures. </w:t>
      </w:r>
    </w:p>
    <w:p w:rsidRPr="002E3E30" w:rsidR="002E3E30" w:rsidP="002E3E30" w:rsidRDefault="002E3E30" w14:paraId="5B59AB83" w14:textId="77777777">
      <w:pPr>
        <w:numPr>
          <w:ilvl w:val="0"/>
          <w:numId w:val="23"/>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Parents must provide school with sufficient up to date information about their child’s medical needs. </w:t>
      </w:r>
    </w:p>
    <w:p w:rsidRPr="002E3E30" w:rsidR="002E3E30" w:rsidP="002E3E30" w:rsidRDefault="002E3E30" w14:paraId="1A15A9F1" w14:textId="77777777">
      <w:pPr>
        <w:numPr>
          <w:ilvl w:val="0"/>
          <w:numId w:val="23"/>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Parents should carry out any action they have agreed to as part of the IHP implementation. </w:t>
      </w:r>
    </w:p>
    <w:p w:rsidRPr="002E3E30" w:rsidR="002E3E30" w:rsidP="002E3E30" w:rsidRDefault="002E3E30" w14:paraId="4C2544DD" w14:textId="77777777">
      <w:pPr>
        <w:spacing w:after="0" w:line="240" w:lineRule="auto"/>
        <w:ind w:left="567"/>
        <w:rPr>
          <w:rFonts w:ascii="Verdana" w:hAnsi="Verdana" w:eastAsiaTheme="minorHAnsi" w:cstheme="minorBidi"/>
          <w:lang w:eastAsia="en-US"/>
        </w:rPr>
      </w:pPr>
    </w:p>
    <w:p w:rsidRPr="002E3E30" w:rsidR="002E3E30" w:rsidP="002E3E30" w:rsidRDefault="002E3E30" w14:paraId="4CCFA29C"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Administering Medicines </w:t>
      </w:r>
    </w:p>
    <w:p w:rsidRPr="002E3E30" w:rsidR="002E3E30" w:rsidP="002E3E30" w:rsidRDefault="002E3E30" w14:paraId="549E09B8" w14:textId="77777777">
      <w:pPr>
        <w:numPr>
          <w:ilvl w:val="0"/>
          <w:numId w:val="24"/>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There is no legal obligation that requires school staff to administer medicines. </w:t>
      </w:r>
    </w:p>
    <w:p w:rsidRPr="002E3E30" w:rsidR="002E3E30" w:rsidP="002E3E30" w:rsidRDefault="002E3E30" w14:paraId="4DE7C9E2" w14:textId="523CBAB8">
      <w:pPr>
        <w:numPr>
          <w:ilvl w:val="0"/>
          <w:numId w:val="24"/>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Staff at this school can only administer prescribed medicines to those children who require regular medication for a medical condition or to those children whose well-being would be affected without it. </w:t>
      </w:r>
      <w:r w:rsidR="00E9194D">
        <w:rPr>
          <w:rFonts w:ascii="Verdana" w:hAnsi="Verdana" w:eastAsiaTheme="minorHAnsi" w:cstheme="minorBidi"/>
          <w:lang w:eastAsia="en-US"/>
        </w:rPr>
        <w:t>Antibiotic medication will only be administered if it is 4 times a day or at a specific time during the school day as stated on the dispensing label</w:t>
      </w:r>
    </w:p>
    <w:p w:rsidRPr="002E3E30" w:rsidR="002E3E30" w:rsidP="002E3E30" w:rsidRDefault="002E3E30" w14:paraId="5038CE79" w14:textId="77777777">
      <w:pPr>
        <w:numPr>
          <w:ilvl w:val="0"/>
          <w:numId w:val="24"/>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Except in the case of emergency medicines, all medication must be delivered to, administered in and collected from the school office. </w:t>
      </w:r>
    </w:p>
    <w:p w:rsidR="002E3E30" w:rsidP="665FDD9D" w:rsidRDefault="002E3E30" w14:paraId="2E55DCF6" w14:textId="440EEA28">
      <w:pPr>
        <w:numPr>
          <w:ilvl w:val="0"/>
          <w:numId w:val="24"/>
        </w:numPr>
        <w:spacing w:after="0" w:line="240" w:lineRule="auto"/>
        <w:ind w:left="567"/>
        <w:rPr>
          <w:rFonts w:ascii="Verdana" w:hAnsi="Verdana" w:eastAsia="Calibri" w:cs="" w:eastAsiaTheme="minorAscii" w:cstheme="minorBidi"/>
          <w:lang w:eastAsia="en-US"/>
        </w:rPr>
      </w:pPr>
      <w:r w:rsidRPr="665FDD9D" w:rsidR="002E3E30">
        <w:rPr>
          <w:rFonts w:ascii="Verdana" w:hAnsi="Verdana" w:eastAsia="Calibri" w:cs="" w:eastAsiaTheme="minorAscii" w:cstheme="minorBidi"/>
          <w:lang w:eastAsia="en-US"/>
        </w:rPr>
        <w:t>Emergency</w:t>
      </w:r>
      <w:r w:rsidRPr="665FDD9D" w:rsidR="00CE001B">
        <w:rPr>
          <w:rFonts w:ascii="Verdana" w:hAnsi="Verdana" w:eastAsia="Calibri" w:cs="" w:eastAsiaTheme="minorAscii" w:cstheme="minorBidi"/>
          <w:lang w:eastAsia="en-US"/>
        </w:rPr>
        <w:t xml:space="preserve"> </w:t>
      </w:r>
      <w:r w:rsidRPr="665FDD9D" w:rsidR="002E3E30">
        <w:rPr>
          <w:rFonts w:ascii="Verdana" w:hAnsi="Verdana" w:eastAsia="Calibri" w:cs="" w:eastAsiaTheme="minorAscii" w:cstheme="minorBidi"/>
          <w:lang w:eastAsia="en-US"/>
        </w:rPr>
        <w:t xml:space="preserve">medicines will be kept </w:t>
      </w:r>
      <w:r w:rsidRPr="665FDD9D" w:rsidR="00CE001B">
        <w:rPr>
          <w:rFonts w:ascii="Verdana" w:hAnsi="Verdana" w:eastAsia="Calibri" w:cs="" w:eastAsiaTheme="minorAscii" w:cstheme="minorBidi"/>
          <w:lang w:eastAsia="en-US"/>
        </w:rPr>
        <w:t xml:space="preserve">centrally in the </w:t>
      </w:r>
      <w:r w:rsidRPr="665FDD9D" w:rsidR="00CC7DC7">
        <w:rPr>
          <w:rFonts w:ascii="Verdana" w:hAnsi="Verdana" w:eastAsia="Calibri" w:cs="" w:eastAsiaTheme="minorAscii" w:cstheme="minorBidi"/>
          <w:lang w:eastAsia="en-US"/>
        </w:rPr>
        <w:t xml:space="preserve">Nursery (for children in EYFS) and in the </w:t>
      </w:r>
      <w:r w:rsidRPr="665FDD9D" w:rsidR="00CE001B">
        <w:rPr>
          <w:rFonts w:ascii="Verdana" w:hAnsi="Verdana" w:eastAsia="Calibri" w:cs="" w:eastAsiaTheme="minorAscii" w:cstheme="minorBidi"/>
          <w:lang w:eastAsia="en-US"/>
        </w:rPr>
        <w:t>school office</w:t>
      </w:r>
      <w:r w:rsidRPr="665FDD9D" w:rsidR="00831C56">
        <w:rPr>
          <w:rFonts w:ascii="Verdana" w:hAnsi="Verdana" w:eastAsia="Calibri" w:cs="" w:eastAsiaTheme="minorAscii" w:cstheme="minorBidi"/>
          <w:lang w:eastAsia="en-US"/>
        </w:rPr>
        <w:t xml:space="preserve"> </w:t>
      </w:r>
      <w:r w:rsidRPr="665FDD9D" w:rsidR="00831C56">
        <w:rPr>
          <w:rFonts w:ascii="Verdana" w:hAnsi="Verdana" w:eastAsia="Calibri" w:cs="" w:eastAsiaTheme="minorAscii" w:cstheme="minorBidi"/>
          <w:lang w:eastAsia="en-US"/>
        </w:rPr>
        <w:t>or the pastoral room at breaktime</w:t>
      </w:r>
      <w:r w:rsidRPr="665FDD9D" w:rsidR="00CE001B">
        <w:rPr>
          <w:rFonts w:ascii="Verdana" w:hAnsi="Verdana" w:eastAsia="Calibri" w:cs="" w:eastAsiaTheme="minorAscii" w:cstheme="minorBidi"/>
          <w:lang w:eastAsia="en-US"/>
        </w:rPr>
        <w:t xml:space="preserve"> for immediate and easy access for all staff </w:t>
      </w:r>
    </w:p>
    <w:p w:rsidRPr="002E3E30" w:rsidR="00CE001B" w:rsidP="002E3E30" w:rsidRDefault="00CE001B" w14:paraId="2CB4189D" w14:textId="0AB51644">
      <w:pPr>
        <w:numPr>
          <w:ilvl w:val="0"/>
          <w:numId w:val="24"/>
        </w:numPr>
        <w:spacing w:after="0" w:line="240" w:lineRule="auto"/>
        <w:ind w:left="567"/>
        <w:rPr>
          <w:rFonts w:ascii="Verdana" w:hAnsi="Verdana" w:eastAsiaTheme="minorHAnsi" w:cstheme="minorBidi"/>
          <w:lang w:eastAsia="en-US"/>
        </w:rPr>
      </w:pPr>
      <w:r>
        <w:rPr>
          <w:rFonts w:ascii="Verdana" w:hAnsi="Verdana" w:eastAsiaTheme="minorHAnsi" w:cstheme="minorBidi"/>
          <w:lang w:eastAsia="en-US"/>
        </w:rPr>
        <w:t>Asthma medication in kept in the classroom medi</w:t>
      </w:r>
      <w:r w:rsidR="00693CA7">
        <w:rPr>
          <w:rFonts w:ascii="Verdana" w:hAnsi="Verdana" w:eastAsiaTheme="minorHAnsi" w:cstheme="minorBidi"/>
          <w:lang w:eastAsia="en-US"/>
        </w:rPr>
        <w:t>c</w:t>
      </w:r>
      <w:r>
        <w:rPr>
          <w:rFonts w:ascii="Verdana" w:hAnsi="Verdana" w:eastAsiaTheme="minorHAnsi" w:cstheme="minorBidi"/>
          <w:lang w:eastAsia="en-US"/>
        </w:rPr>
        <w:t xml:space="preserve">al trays </w:t>
      </w:r>
    </w:p>
    <w:p w:rsidRPr="002E3E30" w:rsidR="002E3E30" w:rsidP="002E3E30" w:rsidRDefault="002E3E30" w14:paraId="2F0A9D83" w14:textId="77777777">
      <w:pPr>
        <w:numPr>
          <w:ilvl w:val="0"/>
          <w:numId w:val="24"/>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A consent form must be in place before any medication will be administered, even if the child is able to self-administer. </w:t>
      </w:r>
    </w:p>
    <w:p w:rsidRPr="002E3E30" w:rsidR="002E3E30" w:rsidP="002E3E30" w:rsidRDefault="002E3E30" w14:paraId="454983C1" w14:textId="77777777">
      <w:pPr>
        <w:numPr>
          <w:ilvl w:val="0"/>
          <w:numId w:val="24"/>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Where the school agrees to administer medicines or carry out other medical procedures: </w:t>
      </w:r>
    </w:p>
    <w:p w:rsidRPr="002E3E30" w:rsidR="002E3E30" w:rsidP="002E3E30" w:rsidRDefault="002E3E30" w14:paraId="305062CC" w14:textId="77777777">
      <w:pPr>
        <w:numPr>
          <w:ilvl w:val="0"/>
          <w:numId w:val="25"/>
        </w:numPr>
        <w:spacing w:after="0" w:line="240" w:lineRule="auto"/>
        <w:ind w:left="993"/>
        <w:rPr>
          <w:rFonts w:ascii="Verdana" w:hAnsi="Verdana" w:eastAsiaTheme="minorHAnsi" w:cstheme="minorBidi"/>
          <w:lang w:eastAsia="en-US"/>
        </w:rPr>
      </w:pPr>
      <w:r w:rsidRPr="002E3E30">
        <w:rPr>
          <w:rFonts w:ascii="Verdana" w:hAnsi="Verdana" w:eastAsiaTheme="minorHAnsi" w:cstheme="minorBidi"/>
          <w:lang w:eastAsia="en-US"/>
        </w:rPr>
        <w:t xml:space="preserve">Staff will receive appropriate training and support from health professionals. </w:t>
      </w:r>
    </w:p>
    <w:p w:rsidRPr="002E3E30" w:rsidR="002E3E30" w:rsidP="002E3E30" w:rsidRDefault="002E3E30" w14:paraId="16EB043A" w14:textId="77777777">
      <w:pPr>
        <w:numPr>
          <w:ilvl w:val="0"/>
          <w:numId w:val="25"/>
        </w:numPr>
        <w:spacing w:after="0" w:line="240" w:lineRule="auto"/>
        <w:ind w:left="993"/>
        <w:rPr>
          <w:rFonts w:ascii="Verdana" w:hAnsi="Verdana" w:eastAsiaTheme="minorHAnsi" w:cstheme="minorBidi"/>
          <w:lang w:eastAsia="en-US"/>
        </w:rPr>
      </w:pPr>
      <w:r w:rsidRPr="002E3E30">
        <w:rPr>
          <w:rFonts w:ascii="Verdana" w:hAnsi="Verdana" w:eastAsiaTheme="minorHAnsi" w:cstheme="minorBidi"/>
          <w:lang w:eastAsia="en-US"/>
        </w:rPr>
        <w:t xml:space="preserve">The parent or guardian will be asked to complete and return a consent form giving all the relevant details in full before any medication will be administered. </w:t>
      </w:r>
    </w:p>
    <w:p w:rsidRPr="002E3E30" w:rsidR="002E3E30" w:rsidP="002E3E30" w:rsidRDefault="002E3E30" w14:paraId="510DEFEC" w14:textId="77777777">
      <w:pPr>
        <w:numPr>
          <w:ilvl w:val="0"/>
          <w:numId w:val="25"/>
        </w:numPr>
        <w:spacing w:after="0" w:line="240" w:lineRule="auto"/>
        <w:ind w:left="993"/>
        <w:rPr>
          <w:rFonts w:ascii="Verdana" w:hAnsi="Verdana" w:eastAsiaTheme="minorHAnsi" w:cstheme="minorBidi"/>
          <w:lang w:eastAsia="en-US"/>
        </w:rPr>
      </w:pPr>
      <w:r w:rsidRPr="002E3E30">
        <w:rPr>
          <w:rFonts w:ascii="Verdana" w:hAnsi="Verdana" w:eastAsiaTheme="minorHAnsi" w:cstheme="minorBidi"/>
          <w:lang w:eastAsia="en-US"/>
        </w:rPr>
        <w:t xml:space="preserve">Each time medicine is administered it must be recorded, including if the child refused to take it. </w:t>
      </w:r>
    </w:p>
    <w:p w:rsidRPr="002E3E30" w:rsidR="002E3E30" w:rsidP="002E3E30" w:rsidRDefault="002E3E30" w14:paraId="1EBA1C2F" w14:textId="77777777">
      <w:pPr>
        <w:numPr>
          <w:ilvl w:val="0"/>
          <w:numId w:val="25"/>
        </w:numPr>
        <w:spacing w:after="0" w:line="240" w:lineRule="auto"/>
        <w:ind w:left="993"/>
        <w:rPr>
          <w:rFonts w:ascii="Verdana" w:hAnsi="Verdana" w:eastAsiaTheme="minorHAnsi" w:cstheme="minorBidi"/>
          <w:lang w:eastAsia="en-US"/>
        </w:rPr>
      </w:pPr>
      <w:r w:rsidRPr="002E3E30">
        <w:rPr>
          <w:rFonts w:ascii="Verdana" w:hAnsi="Verdana" w:eastAsiaTheme="minorHAnsi" w:cstheme="minorBidi"/>
          <w:lang w:eastAsia="en-US"/>
        </w:rPr>
        <w:t xml:space="preserve">School can only accept medicines provided in the original container as dispensed by a pharmacist and include the name of the child and the prescriber’s instructions for dosage and </w:t>
      </w:r>
      <w:r w:rsidRPr="002E3E30">
        <w:rPr>
          <w:rFonts w:ascii="Verdana" w:hAnsi="Verdana" w:eastAsiaTheme="minorHAnsi" w:cstheme="minorBidi"/>
          <w:lang w:eastAsia="en-US"/>
        </w:rPr>
        <w:lastRenderedPageBreak/>
        <w:t xml:space="preserve">administration. School cannot accept medicines that have been taken out of the container nor make changes to dosages on parental instruction. </w:t>
      </w:r>
    </w:p>
    <w:p w:rsidRPr="005D5361" w:rsidR="002E3E30" w:rsidP="005D5361" w:rsidRDefault="002E3E30" w14:paraId="4D059599" w14:textId="5C3D82AD">
      <w:pPr>
        <w:numPr>
          <w:ilvl w:val="0"/>
          <w:numId w:val="27"/>
        </w:numPr>
        <w:spacing w:after="0" w:line="240" w:lineRule="auto"/>
        <w:ind w:left="567" w:hanging="283"/>
        <w:rPr>
          <w:rFonts w:ascii="Verdana" w:hAnsi="Verdana" w:eastAsiaTheme="minorHAnsi" w:cstheme="minorBidi"/>
          <w:lang w:eastAsia="en-US"/>
        </w:rPr>
      </w:pPr>
      <w:r w:rsidRPr="002E3E30">
        <w:rPr>
          <w:rFonts w:ascii="Verdana" w:hAnsi="Verdana" w:eastAsiaTheme="minorHAnsi" w:cstheme="minorBidi"/>
          <w:lang w:eastAsia="en-US"/>
        </w:rPr>
        <w:t>No child will be given any medicines without their parent’s verbal or written consent.</w:t>
      </w:r>
    </w:p>
    <w:p w:rsidRPr="002E3E30" w:rsidR="002E3E30" w:rsidP="002E3E30" w:rsidRDefault="002E3E30" w14:paraId="6A48E81E" w14:textId="77777777">
      <w:pPr>
        <w:numPr>
          <w:ilvl w:val="0"/>
          <w:numId w:val="27"/>
        </w:numPr>
        <w:spacing w:after="0" w:line="240" w:lineRule="auto"/>
        <w:ind w:left="567" w:hanging="283"/>
        <w:rPr>
          <w:rFonts w:ascii="Verdana" w:hAnsi="Verdana" w:eastAsiaTheme="minorHAnsi" w:cstheme="minorBidi"/>
          <w:lang w:eastAsia="en-US"/>
        </w:rPr>
      </w:pPr>
      <w:r w:rsidRPr="002E3E30">
        <w:rPr>
          <w:rFonts w:ascii="Verdana" w:hAnsi="Verdana" w:eastAsiaTheme="minorHAnsi" w:cstheme="minorBidi"/>
          <w:lang w:eastAsia="en-US"/>
        </w:rPr>
        <w:t xml:space="preserve">Written records are kept of all medicines administered to children. (See Appendices). </w:t>
      </w:r>
    </w:p>
    <w:p w:rsidRPr="002E3E30" w:rsidR="002E3E30" w:rsidP="002E3E30" w:rsidRDefault="002E3E30" w14:paraId="09FDC96D" w14:textId="77777777">
      <w:pPr>
        <w:spacing w:after="0" w:line="240" w:lineRule="auto"/>
        <w:rPr>
          <w:rFonts w:ascii="Verdana" w:hAnsi="Verdana" w:eastAsiaTheme="minorHAnsi" w:cstheme="minorBidi"/>
          <w:lang w:eastAsia="en-US"/>
        </w:rPr>
      </w:pPr>
    </w:p>
    <w:p w:rsidR="002E3E30" w:rsidP="002E3E30" w:rsidRDefault="002E3E30" w14:paraId="68251E1B" w14:textId="1E76DB67">
      <w:pPr>
        <w:spacing w:after="0" w:line="240" w:lineRule="auto"/>
        <w:rPr>
          <w:rFonts w:ascii="Verdana" w:hAnsi="Verdana" w:eastAsiaTheme="minorHAnsi" w:cstheme="minorBidi"/>
          <w:lang w:eastAsia="en-US"/>
        </w:rPr>
      </w:pPr>
      <w:r w:rsidRPr="002E3E30">
        <w:rPr>
          <w:rFonts w:ascii="Verdana" w:hAnsi="Verdana" w:eastAsiaTheme="minorHAnsi" w:cstheme="minorBidi"/>
          <w:lang w:eastAsia="en-US"/>
        </w:rPr>
        <w:t xml:space="preserve">These offer protection to staff and children and provide evidence that agreed procedures have been followed. Parents will be informed if their child has been unwell at school. </w:t>
      </w:r>
    </w:p>
    <w:p w:rsidR="00EE3334" w:rsidP="002E3E30" w:rsidRDefault="00EE3334" w14:paraId="50CBB0EB" w14:textId="314F118C">
      <w:pPr>
        <w:spacing w:after="0" w:line="240" w:lineRule="auto"/>
        <w:rPr>
          <w:rFonts w:ascii="Verdana" w:hAnsi="Verdana" w:eastAsiaTheme="minorHAnsi" w:cstheme="minorBidi"/>
          <w:lang w:eastAsia="en-US"/>
        </w:rPr>
      </w:pPr>
    </w:p>
    <w:p w:rsidR="006A6151" w:rsidP="002E3E30" w:rsidRDefault="00CC7DC7" w14:paraId="685505FC" w14:textId="77777777">
      <w:pPr>
        <w:spacing w:after="0" w:line="240" w:lineRule="auto"/>
        <w:rPr>
          <w:rFonts w:ascii="Verdana" w:hAnsi="Verdana"/>
          <w:b/>
        </w:rPr>
      </w:pPr>
      <w:r w:rsidRPr="00EE3334">
        <w:rPr>
          <w:rFonts w:ascii="Verdana" w:hAnsi="Verdana"/>
          <w:b/>
          <w:highlight w:val="cyan"/>
        </w:rPr>
        <w:t xml:space="preserve">Non-prescription Medication (also known as over the counter medicine) </w:t>
      </w:r>
      <w:r w:rsidRPr="00EE3334" w:rsidR="00EE3334">
        <w:rPr>
          <w:rFonts w:ascii="Verdana" w:hAnsi="Verdana"/>
          <w:b/>
          <w:highlight w:val="cyan"/>
        </w:rPr>
        <w:t>In The Baby Unit</w:t>
      </w:r>
      <w:r w:rsidR="00EE3334">
        <w:rPr>
          <w:rFonts w:ascii="Verdana" w:hAnsi="Verdana"/>
          <w:b/>
        </w:rPr>
        <w:t xml:space="preserve"> </w:t>
      </w:r>
    </w:p>
    <w:p w:rsidRPr="00EE3334" w:rsidR="00EE3334" w:rsidP="002E3E30" w:rsidRDefault="00EE3334" w14:paraId="382CB59A" w14:textId="2732F105">
      <w:pPr>
        <w:spacing w:after="0" w:line="240" w:lineRule="auto"/>
        <w:rPr>
          <w:rFonts w:ascii="Verdana" w:hAnsi="Verdana"/>
          <w:b/>
        </w:rPr>
      </w:pPr>
      <w:r>
        <w:rPr>
          <w:rFonts w:ascii="Verdana" w:hAnsi="Verdana"/>
          <w:b/>
        </w:rPr>
        <w:t xml:space="preserve"> </w:t>
      </w:r>
    </w:p>
    <w:p w:rsidRPr="006A6151" w:rsidR="00EE3334" w:rsidP="006A6151" w:rsidRDefault="006A6151" w14:paraId="73243212" w14:textId="7F16F673">
      <w:pPr>
        <w:pStyle w:val="ListParagraph"/>
        <w:numPr>
          <w:ilvl w:val="0"/>
          <w:numId w:val="41"/>
        </w:numPr>
        <w:spacing w:after="0" w:line="240" w:lineRule="auto"/>
        <w:rPr>
          <w:rFonts w:ascii="Verdana" w:hAnsi="Verdana"/>
          <w:highlight w:val="cyan"/>
        </w:rPr>
      </w:pPr>
      <w:r w:rsidRPr="006A6151">
        <w:rPr>
          <w:rFonts w:ascii="Verdana" w:hAnsi="Verdana"/>
          <w:highlight w:val="cyan"/>
        </w:rPr>
        <w:t xml:space="preserve">We recognise that our youngest children </w:t>
      </w:r>
      <w:r>
        <w:rPr>
          <w:rFonts w:ascii="Verdana" w:hAnsi="Verdana"/>
          <w:highlight w:val="cyan"/>
        </w:rPr>
        <w:t>may require non-prescr</w:t>
      </w:r>
      <w:r w:rsidRPr="006A6151">
        <w:rPr>
          <w:rFonts w:ascii="Verdana" w:hAnsi="Verdana"/>
          <w:highlight w:val="cyan"/>
        </w:rPr>
        <w:t>iption medications such as infacol as part of their daily care needs. In cases such as this the following will apply:</w:t>
      </w:r>
    </w:p>
    <w:p w:rsidRPr="00EE3334" w:rsidR="00EE3334" w:rsidP="002E3E30" w:rsidRDefault="00EE3334" w14:paraId="39CB6195" w14:textId="7BCFC91F">
      <w:pPr>
        <w:spacing w:after="0" w:line="240" w:lineRule="auto"/>
        <w:rPr>
          <w:rFonts w:ascii="Verdana" w:hAnsi="Verdana"/>
          <w:highlight w:val="cyan"/>
        </w:rPr>
      </w:pPr>
    </w:p>
    <w:p w:rsidRPr="00EE3334" w:rsidR="00EE3334" w:rsidP="002E3E30" w:rsidRDefault="00EE3334" w14:paraId="494CF5AA" w14:textId="77777777">
      <w:pPr>
        <w:spacing w:after="0" w:line="240" w:lineRule="auto"/>
        <w:rPr>
          <w:rFonts w:ascii="Verdana" w:hAnsi="Verdana"/>
          <w:highlight w:val="cyan"/>
        </w:rPr>
      </w:pPr>
      <w:r w:rsidRPr="00EE3334">
        <w:rPr>
          <w:rFonts w:ascii="Verdana" w:hAnsi="Verdana"/>
          <w:highlight w:val="cyan"/>
        </w:rPr>
        <w:t xml:space="preserve">• Staff </w:t>
      </w:r>
      <w:r w:rsidRPr="00EE3334" w:rsidR="00CC7DC7">
        <w:rPr>
          <w:rFonts w:ascii="Verdana" w:hAnsi="Verdana"/>
          <w:highlight w:val="cyan"/>
        </w:rPr>
        <w:t xml:space="preserve">will not administer any non-prescription medication containing aspirin </w:t>
      </w:r>
    </w:p>
    <w:p w:rsidRPr="00EE3334" w:rsidR="00EE3334" w:rsidP="002E3E30" w:rsidRDefault="00EE3334" w14:paraId="5EF1B898" w14:textId="77777777">
      <w:pPr>
        <w:spacing w:after="0" w:line="240" w:lineRule="auto"/>
        <w:rPr>
          <w:rFonts w:ascii="Verdana" w:hAnsi="Verdana"/>
          <w:highlight w:val="cyan"/>
        </w:rPr>
      </w:pPr>
      <w:r w:rsidRPr="00EE3334">
        <w:rPr>
          <w:rFonts w:ascii="Verdana" w:hAnsi="Verdana"/>
          <w:highlight w:val="cyan"/>
        </w:rPr>
        <w:t xml:space="preserve">• Staff </w:t>
      </w:r>
      <w:r w:rsidRPr="00EE3334" w:rsidR="00CC7DC7">
        <w:rPr>
          <w:rFonts w:ascii="Verdana" w:hAnsi="Verdana"/>
          <w:highlight w:val="cyan"/>
        </w:rPr>
        <w:t xml:space="preserve">will only administer non-prescribed medication for a short initial period and only if necessary. After this time parents / carers will be advised to seek medical advice </w:t>
      </w:r>
    </w:p>
    <w:p w:rsidRPr="00EE3334" w:rsidR="00EE3334" w:rsidP="002E3E30" w:rsidRDefault="00EE3334" w14:paraId="2547B719" w14:textId="77777777">
      <w:pPr>
        <w:spacing w:after="0" w:line="240" w:lineRule="auto"/>
        <w:rPr>
          <w:rFonts w:ascii="Verdana" w:hAnsi="Verdana"/>
          <w:highlight w:val="cyan"/>
        </w:rPr>
      </w:pPr>
      <w:r w:rsidRPr="00EE3334">
        <w:rPr>
          <w:rFonts w:ascii="Verdana" w:hAnsi="Verdana"/>
          <w:highlight w:val="cyan"/>
        </w:rPr>
        <w:t>• Staff</w:t>
      </w:r>
      <w:r w:rsidRPr="00EE3334" w:rsidR="00CC7DC7">
        <w:rPr>
          <w:rFonts w:ascii="Verdana" w:hAnsi="Verdana"/>
          <w:highlight w:val="cyan"/>
        </w:rPr>
        <w:t xml:space="preserve"> reserve their right to refuse to administer medication if they feel that the child does not need the medication or deem further medical attention is required </w:t>
      </w:r>
    </w:p>
    <w:p w:rsidRPr="00EE3334" w:rsidR="00EE3334" w:rsidP="002E3E30" w:rsidRDefault="00CC7DC7" w14:paraId="24E6B0CA" w14:textId="77777777">
      <w:pPr>
        <w:spacing w:after="0" w:line="240" w:lineRule="auto"/>
        <w:rPr>
          <w:rFonts w:ascii="Verdana" w:hAnsi="Verdana"/>
          <w:highlight w:val="cyan"/>
        </w:rPr>
      </w:pPr>
      <w:r w:rsidRPr="00EE3334">
        <w:rPr>
          <w:rFonts w:ascii="Verdana" w:hAnsi="Verdana"/>
          <w:highlight w:val="cyan"/>
        </w:rPr>
        <w:t xml:space="preserve">• For all medication the parent/carer must give prior written permission for the administration of each and every medication </w:t>
      </w:r>
    </w:p>
    <w:p w:rsidRPr="00EE3334" w:rsidR="00EE3334" w:rsidP="002E3E30" w:rsidRDefault="00CC7DC7" w14:paraId="78DA15D8" w14:textId="77777777">
      <w:pPr>
        <w:spacing w:after="0" w:line="240" w:lineRule="auto"/>
        <w:rPr>
          <w:rFonts w:ascii="Verdana" w:hAnsi="Verdana"/>
          <w:highlight w:val="cyan"/>
        </w:rPr>
      </w:pPr>
      <w:r w:rsidRPr="00EE3334">
        <w:rPr>
          <w:rFonts w:ascii="Verdana" w:hAnsi="Verdana"/>
          <w:highlight w:val="cyan"/>
        </w:rPr>
        <w:t xml:space="preserve">• Medicines must be in their original containers </w:t>
      </w:r>
    </w:p>
    <w:p w:rsidRPr="00EE3334" w:rsidR="00EE3334" w:rsidP="002E3E30" w:rsidRDefault="00CC7DC7" w14:paraId="29FE3A2E" w14:textId="77777777">
      <w:pPr>
        <w:spacing w:after="0" w:line="240" w:lineRule="auto"/>
        <w:rPr>
          <w:rFonts w:ascii="Verdana" w:hAnsi="Verdana"/>
          <w:highlight w:val="cyan"/>
        </w:rPr>
      </w:pPr>
      <w:r w:rsidRPr="00EE3334">
        <w:rPr>
          <w:rFonts w:ascii="Verdana" w:hAnsi="Verdana"/>
          <w:highlight w:val="cyan"/>
        </w:rPr>
        <w:t xml:space="preserve">• The parent / carer will complete the relevant form to enable the nursery to administer the medication(s) required. </w:t>
      </w:r>
    </w:p>
    <w:p w:rsidRPr="00EE3334" w:rsidR="00EE3334" w:rsidP="002E3E30" w:rsidRDefault="00CC7DC7" w14:paraId="4BDEC633" w14:textId="77777777">
      <w:pPr>
        <w:spacing w:after="0" w:line="240" w:lineRule="auto"/>
        <w:rPr>
          <w:rFonts w:ascii="Verdana" w:hAnsi="Verdana"/>
          <w:highlight w:val="cyan"/>
        </w:rPr>
      </w:pPr>
      <w:r w:rsidRPr="00EE3334">
        <w:rPr>
          <w:rFonts w:ascii="Verdana" w:hAnsi="Verdana"/>
          <w:highlight w:val="cyan"/>
        </w:rPr>
        <w:t xml:space="preserve">• The written permission is only acceptable for the medication listed and cannot be used for similar types of medication </w:t>
      </w:r>
    </w:p>
    <w:p w:rsidRPr="00EE3334" w:rsidR="00EE3334" w:rsidP="002E3E30" w:rsidRDefault="00CC7DC7" w14:paraId="66C2D64A" w14:textId="77777777">
      <w:pPr>
        <w:spacing w:after="0" w:line="240" w:lineRule="auto"/>
        <w:rPr>
          <w:rFonts w:ascii="Verdana" w:hAnsi="Verdana"/>
          <w:highlight w:val="cyan"/>
        </w:rPr>
      </w:pPr>
      <w:r w:rsidRPr="00EE3334">
        <w:rPr>
          <w:rFonts w:ascii="Verdana" w:hAnsi="Verdana"/>
          <w:highlight w:val="cyan"/>
        </w:rPr>
        <w:t>• Parents must notify the nursery IMMEDIATELY if the child’s circumstances change, e.g. a dose has been given at home, or a change in str</w:t>
      </w:r>
      <w:r w:rsidRPr="00EE3334" w:rsidR="00EE3334">
        <w:rPr>
          <w:rFonts w:ascii="Verdana" w:hAnsi="Verdana"/>
          <w:highlight w:val="cyan"/>
        </w:rPr>
        <w:t>ength/dose needs to be given</w:t>
      </w:r>
    </w:p>
    <w:p w:rsidRPr="00EE3334" w:rsidR="00EE3334" w:rsidP="002E3E30" w:rsidRDefault="00CC7DC7" w14:paraId="36FEC0FE" w14:textId="77777777">
      <w:pPr>
        <w:spacing w:after="0" w:line="240" w:lineRule="auto"/>
        <w:rPr>
          <w:rFonts w:ascii="Verdana" w:hAnsi="Verdana"/>
          <w:highlight w:val="cyan"/>
        </w:rPr>
      </w:pPr>
      <w:r w:rsidRPr="00EE3334">
        <w:rPr>
          <w:rFonts w:ascii="Verdana" w:hAnsi="Verdana"/>
          <w:highlight w:val="cyan"/>
        </w:rPr>
        <w:t xml:space="preserve">• Any significant changes in the details listed above must be recorded on a new form and countersigned by the parent/ carer </w:t>
      </w:r>
    </w:p>
    <w:p w:rsidRPr="00EE3334" w:rsidR="00EE3334" w:rsidP="002E3E30" w:rsidRDefault="00EE3334" w14:paraId="79DB81B5" w14:textId="77777777">
      <w:pPr>
        <w:spacing w:after="0" w:line="240" w:lineRule="auto"/>
        <w:rPr>
          <w:rFonts w:ascii="Verdana" w:hAnsi="Verdana"/>
          <w:highlight w:val="cyan"/>
        </w:rPr>
      </w:pPr>
      <w:r w:rsidRPr="00EE3334">
        <w:rPr>
          <w:rFonts w:ascii="Verdana" w:hAnsi="Verdana"/>
          <w:highlight w:val="cyan"/>
        </w:rPr>
        <w:t xml:space="preserve">• Staff </w:t>
      </w:r>
      <w:r w:rsidRPr="00EE3334" w:rsidR="00CC7DC7">
        <w:rPr>
          <w:rFonts w:ascii="Verdana" w:hAnsi="Verdana"/>
          <w:highlight w:val="cyan"/>
        </w:rPr>
        <w:t xml:space="preserve">will only administer as per the information listed on the form </w:t>
      </w:r>
    </w:p>
    <w:p w:rsidRPr="00EE3334" w:rsidR="00EE3334" w:rsidP="002E3E30" w:rsidRDefault="00CC7DC7" w14:paraId="698682A5" w14:textId="77777777">
      <w:pPr>
        <w:spacing w:after="0" w:line="240" w:lineRule="auto"/>
        <w:rPr>
          <w:rFonts w:ascii="Verdana" w:hAnsi="Verdana"/>
          <w:highlight w:val="cyan"/>
        </w:rPr>
      </w:pPr>
      <w:r w:rsidRPr="00EE3334">
        <w:rPr>
          <w:rFonts w:ascii="Verdana" w:hAnsi="Verdana"/>
          <w:highlight w:val="cyan"/>
        </w:rPr>
        <w:t xml:space="preserve">• At each visit the child’s parent/carer will be asked if there have been any changes to the requirements stated on the form. If there have been changes, a new form must be completed and counter-signed by the parent/carer </w:t>
      </w:r>
    </w:p>
    <w:p w:rsidRPr="00EE3334" w:rsidR="00EE3334" w:rsidP="002E3E30" w:rsidRDefault="00CC7DC7" w14:paraId="514D2208" w14:textId="77777777">
      <w:pPr>
        <w:spacing w:after="0" w:line="240" w:lineRule="auto"/>
        <w:rPr>
          <w:rFonts w:ascii="Verdana" w:hAnsi="Verdana"/>
          <w:highlight w:val="cyan"/>
        </w:rPr>
      </w:pPr>
      <w:r w:rsidRPr="00EE3334">
        <w:rPr>
          <w:rFonts w:ascii="Verdana" w:hAnsi="Verdana"/>
          <w:highlight w:val="cyan"/>
        </w:rPr>
        <w:t>• When the child is picked up from the setting, the parent / carer must be given an update as to the times and dosage given throughout the day.</w:t>
      </w:r>
      <w:r w:rsidRPr="00EE3334" w:rsidR="00EE3334">
        <w:rPr>
          <w:rFonts w:ascii="Verdana" w:hAnsi="Verdana"/>
          <w:highlight w:val="cyan"/>
        </w:rPr>
        <w:t xml:space="preserve"> This will be recorded on the child’s care diary on Tapestry.</w:t>
      </w:r>
      <w:r w:rsidRPr="00EE3334">
        <w:rPr>
          <w:rFonts w:ascii="Verdana" w:hAnsi="Verdana"/>
          <w:highlight w:val="cyan"/>
        </w:rPr>
        <w:t xml:space="preserve"> </w:t>
      </w:r>
    </w:p>
    <w:p w:rsidRPr="00EE3334" w:rsidR="00CC7DC7" w:rsidP="002E3E30" w:rsidRDefault="00CC7DC7" w14:paraId="0C7945FC" w14:textId="563F2D1A">
      <w:pPr>
        <w:spacing w:after="0" w:line="240" w:lineRule="auto"/>
        <w:rPr>
          <w:rFonts w:ascii="Verdana" w:hAnsi="Verdana" w:eastAsiaTheme="minorHAnsi" w:cstheme="minorBidi"/>
          <w:lang w:eastAsia="en-US"/>
        </w:rPr>
      </w:pPr>
      <w:r w:rsidRPr="00EE3334">
        <w:rPr>
          <w:rFonts w:ascii="Verdana" w:hAnsi="Verdana"/>
          <w:highlight w:val="cyan"/>
        </w:rPr>
        <w:lastRenderedPageBreak/>
        <w:t>• At the time of admin</w:t>
      </w:r>
      <w:r w:rsidR="0055183B">
        <w:rPr>
          <w:rFonts w:ascii="Verdana" w:hAnsi="Verdana"/>
          <w:highlight w:val="cyan"/>
        </w:rPr>
        <w:t xml:space="preserve">istering the medicine, a </w:t>
      </w:r>
      <w:r w:rsidRPr="00EE3334">
        <w:rPr>
          <w:rFonts w:ascii="Verdana" w:hAnsi="Verdana"/>
          <w:highlight w:val="cyan"/>
        </w:rPr>
        <w:t>member of staff w</w:t>
      </w:r>
      <w:bookmarkStart w:name="_GoBack" w:id="3"/>
      <w:bookmarkEnd w:id="3"/>
      <w:r w:rsidRPr="00EE3334">
        <w:rPr>
          <w:rFonts w:ascii="Verdana" w:hAnsi="Verdana"/>
          <w:highlight w:val="cyan"/>
        </w:rPr>
        <w:t>ill ask the child to take the medicine, or offer it in a manner acceptable to the child at the prescribed time and in the prescribed form.</w:t>
      </w:r>
    </w:p>
    <w:p w:rsidRPr="002E3E30" w:rsidR="002E3E30" w:rsidP="002E3E30" w:rsidRDefault="002E3E30" w14:paraId="7300E4E5" w14:textId="77777777">
      <w:pPr>
        <w:spacing w:after="0" w:line="240" w:lineRule="auto"/>
        <w:rPr>
          <w:rFonts w:ascii="Verdana" w:hAnsi="Verdana" w:eastAsiaTheme="minorHAnsi" w:cstheme="minorBidi"/>
          <w:lang w:eastAsia="en-US"/>
        </w:rPr>
      </w:pPr>
    </w:p>
    <w:p w:rsidRPr="002E3E30" w:rsidR="002E3E30" w:rsidP="002E3E30" w:rsidRDefault="002E3E30" w14:paraId="045A2566"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Asthma </w:t>
      </w:r>
    </w:p>
    <w:p w:rsidRPr="00693CA7" w:rsidR="002E3E30" w:rsidP="00693CA7" w:rsidRDefault="002E3E30" w14:paraId="55AC4876" w14:textId="77B379EA">
      <w:pPr>
        <w:numPr>
          <w:ilvl w:val="0"/>
          <w:numId w:val="26"/>
        </w:numPr>
        <w:spacing w:after="0" w:line="240" w:lineRule="auto"/>
        <w:ind w:left="426" w:hanging="426"/>
        <w:rPr>
          <w:rFonts w:ascii="Verdana" w:hAnsi="Verdana" w:eastAsiaTheme="minorHAnsi" w:cstheme="minorBidi"/>
          <w:lang w:eastAsia="en-US"/>
        </w:rPr>
      </w:pPr>
      <w:r w:rsidRPr="002E3E30">
        <w:rPr>
          <w:rFonts w:ascii="Verdana" w:hAnsi="Verdana" w:eastAsiaTheme="minorHAnsi" w:cstheme="minorBidi"/>
          <w:lang w:eastAsia="en-US"/>
        </w:rPr>
        <w:t xml:space="preserve">Where a child has an asthma inhaler it is the parents responsibility for ensuring their child’s asthma inhalers are in school and in date. </w:t>
      </w:r>
      <w:r w:rsidRPr="00693CA7">
        <w:rPr>
          <w:rFonts w:ascii="Verdana" w:hAnsi="Verdana" w:eastAsia="Verdana" w:cs="Verdana"/>
          <w:lang w:eastAsia="en-US"/>
        </w:rPr>
        <w:t xml:space="preserve"> </w:t>
      </w:r>
    </w:p>
    <w:p w:rsidR="57A0D0BA" w:rsidP="12CFCA7A" w:rsidRDefault="57A0D0BA" w14:paraId="3E3CC4C8" w14:textId="35A7BA99">
      <w:pPr>
        <w:numPr>
          <w:ilvl w:val="0"/>
          <w:numId w:val="26"/>
        </w:numPr>
        <w:spacing w:after="0" w:line="240" w:lineRule="auto"/>
        <w:ind w:left="426" w:hanging="426"/>
        <w:rPr>
          <w:rFonts w:ascii="Verdana" w:hAnsi="Verdana" w:eastAsia="Verdana" w:cs="Verdana"/>
        </w:rPr>
      </w:pPr>
      <w:r w:rsidRPr="12CFCA7A">
        <w:rPr>
          <w:rFonts w:ascii="Verdana" w:hAnsi="Verdana" w:eastAsia="Verdana" w:cs="Verdana"/>
          <w:color w:val="000000" w:themeColor="text1"/>
        </w:rPr>
        <w:t xml:space="preserve"> All pumps are labelled and kept in the class medical trays. In the event of an attack, the inhaler must be taken to the child. </w:t>
      </w:r>
    </w:p>
    <w:p w:rsidR="57A0D0BA" w:rsidP="12CFCA7A" w:rsidRDefault="57A0D0BA" w14:paraId="26471881" w14:textId="166403A8">
      <w:pPr>
        <w:numPr>
          <w:ilvl w:val="0"/>
          <w:numId w:val="26"/>
        </w:numPr>
        <w:spacing w:after="0" w:line="240" w:lineRule="auto"/>
        <w:ind w:left="426" w:hanging="426"/>
        <w:rPr>
          <w:rFonts w:ascii="Verdana" w:hAnsi="Verdana" w:eastAsia="Verdana" w:cs="Verdana"/>
        </w:rPr>
      </w:pPr>
      <w:r w:rsidRPr="12CFCA7A">
        <w:rPr>
          <w:rFonts w:ascii="Verdana" w:hAnsi="Verdana" w:eastAsia="Verdana" w:cs="Verdana"/>
          <w:color w:val="000000" w:themeColor="text1"/>
        </w:rPr>
        <w:t xml:space="preserve">All inhalers should accompany children when they are off the school grounds e.g. on a trip, swimming, visiting another school, etc. </w:t>
      </w:r>
    </w:p>
    <w:p w:rsidRPr="002E3E30" w:rsidR="002E3E30" w:rsidP="4F0D3B63" w:rsidRDefault="002E3E30" w14:paraId="1867E523" w14:textId="428DEA47">
      <w:pPr>
        <w:spacing w:after="0" w:line="240" w:lineRule="auto"/>
        <w:rPr>
          <w:rFonts w:ascii="Verdana" w:hAnsi="Verdana" w:eastAsiaTheme="minorEastAsia" w:cstheme="minorBidi"/>
          <w:lang w:eastAsia="en-US"/>
        </w:rPr>
      </w:pPr>
    </w:p>
    <w:p w:rsidRPr="00693CA7" w:rsidR="002E3E30" w:rsidP="4F0D3B63" w:rsidRDefault="33B838FA" w14:paraId="0C19FB89" w14:textId="2D363A30">
      <w:pPr>
        <w:spacing w:after="0" w:line="240" w:lineRule="auto"/>
        <w:rPr>
          <w:rFonts w:ascii="Verdana" w:hAnsi="Verdana" w:eastAsiaTheme="minorEastAsia" w:cstheme="minorBidi"/>
          <w:b/>
          <w:bCs/>
          <w:lang w:eastAsia="en-US"/>
        </w:rPr>
      </w:pPr>
      <w:r w:rsidRPr="00693CA7">
        <w:rPr>
          <w:rFonts w:ascii="Verdana" w:hAnsi="Verdana" w:eastAsiaTheme="minorEastAsia" w:cstheme="minorBidi"/>
          <w:b/>
          <w:bCs/>
          <w:lang w:eastAsia="en-US"/>
        </w:rPr>
        <w:t>Diabetes</w:t>
      </w:r>
    </w:p>
    <w:p w:rsidRPr="00693CA7" w:rsidR="002E3E30" w:rsidP="4F0D3B63" w:rsidRDefault="33B838FA" w14:paraId="0E8744D9" w14:textId="56A4266F">
      <w:pPr>
        <w:pStyle w:val="ListParagraph"/>
        <w:numPr>
          <w:ilvl w:val="0"/>
          <w:numId w:val="3"/>
        </w:numPr>
        <w:rPr>
          <w:rFonts w:ascii="Verdana" w:hAnsi="Verdana" w:eastAsia="Verdana" w:cs="Verdana"/>
        </w:rPr>
      </w:pPr>
      <w:r w:rsidRPr="00693CA7">
        <w:rPr>
          <w:rFonts w:ascii="Verdana" w:hAnsi="Verdana" w:eastAsia="Verdana" w:cs="Verdana"/>
        </w:rPr>
        <w:t xml:space="preserve">Where a child has a diagnosis of Diabetes. The child’s IHP will have </w:t>
      </w:r>
      <w:r w:rsidRPr="00693CA7" w:rsidR="310933BB">
        <w:rPr>
          <w:rFonts w:ascii="Verdana" w:hAnsi="Verdana" w:eastAsia="Verdana" w:cs="Verdana"/>
        </w:rPr>
        <w:t>details of the child’s needs and procedures, as agreed by parents, diabetes nurse and school.</w:t>
      </w:r>
    </w:p>
    <w:p w:rsidRPr="00693CA7" w:rsidR="002E3E30" w:rsidP="4F0D3B63" w:rsidRDefault="72D31733" w14:paraId="6C930011" w14:textId="6BE16DE6">
      <w:pPr>
        <w:pStyle w:val="ListParagraph"/>
        <w:numPr>
          <w:ilvl w:val="0"/>
          <w:numId w:val="3"/>
        </w:numPr>
        <w:spacing w:after="0" w:line="240" w:lineRule="auto"/>
        <w:rPr>
          <w:rFonts w:ascii="Verdana" w:hAnsi="Verdana" w:eastAsia="Verdana" w:cs="Verdana"/>
        </w:rPr>
      </w:pPr>
      <w:r w:rsidRPr="00693CA7">
        <w:rPr>
          <w:rFonts w:ascii="Verdana" w:hAnsi="Verdana" w:eastAsia="Verdana" w:cs="Verdana"/>
        </w:rPr>
        <w:t>S</w:t>
      </w:r>
      <w:r w:rsidRPr="00693CA7" w:rsidR="33B838FA">
        <w:rPr>
          <w:rFonts w:ascii="Verdana" w:hAnsi="Verdana" w:eastAsia="Verdana" w:cs="Verdana"/>
        </w:rPr>
        <w:t>chool</w:t>
      </w:r>
      <w:r w:rsidRPr="00693CA7" w:rsidR="315534B3">
        <w:rPr>
          <w:rFonts w:ascii="Verdana" w:hAnsi="Verdana" w:eastAsia="Verdana" w:cs="Verdana"/>
        </w:rPr>
        <w:t xml:space="preserve"> </w:t>
      </w:r>
      <w:r w:rsidRPr="00693CA7" w:rsidR="7C25F54F">
        <w:rPr>
          <w:rFonts w:ascii="Verdana" w:hAnsi="Verdana" w:eastAsia="Verdana" w:cs="Verdana"/>
        </w:rPr>
        <w:t xml:space="preserve">is </w:t>
      </w:r>
      <w:r w:rsidRPr="00693CA7" w:rsidR="315534B3">
        <w:rPr>
          <w:rFonts w:ascii="Verdana" w:hAnsi="Verdana" w:eastAsia="Verdana" w:cs="Verdana"/>
        </w:rPr>
        <w:t xml:space="preserve">responsible for </w:t>
      </w:r>
      <w:r w:rsidRPr="00693CA7" w:rsidR="33B838FA">
        <w:rPr>
          <w:rFonts w:ascii="Verdana" w:hAnsi="Verdana" w:eastAsia="Verdana" w:cs="Verdana"/>
        </w:rPr>
        <w:t>check</w:t>
      </w:r>
      <w:r w:rsidRPr="00693CA7" w:rsidR="7C3FE728">
        <w:rPr>
          <w:rFonts w:ascii="Verdana" w:hAnsi="Verdana" w:eastAsia="Verdana" w:cs="Verdana"/>
        </w:rPr>
        <w:t>ing the</w:t>
      </w:r>
      <w:r w:rsidRPr="00693CA7" w:rsidR="33B838FA">
        <w:rPr>
          <w:rFonts w:ascii="Verdana" w:hAnsi="Verdana" w:eastAsia="Verdana" w:cs="Verdana"/>
        </w:rPr>
        <w:t xml:space="preserve"> insulin given </w:t>
      </w:r>
      <w:r w:rsidRPr="00693CA7" w:rsidR="5652EC57">
        <w:rPr>
          <w:rFonts w:ascii="Verdana" w:hAnsi="Verdana" w:eastAsia="Verdana" w:cs="Verdana"/>
        </w:rPr>
        <w:t>by parents</w:t>
      </w:r>
      <w:r w:rsidRPr="00693CA7" w:rsidR="33B838FA">
        <w:rPr>
          <w:rFonts w:ascii="Verdana" w:hAnsi="Verdana" w:eastAsia="Verdana" w:cs="Verdana"/>
        </w:rPr>
        <w:t xml:space="preserve"> is in date. </w:t>
      </w:r>
    </w:p>
    <w:p w:rsidRPr="00693CA7" w:rsidR="002E3E30" w:rsidP="665FDD9D" w:rsidRDefault="45EAC840" w14:paraId="4D64C95B" w14:textId="1B5D7035">
      <w:pPr>
        <w:pStyle w:val="ListParagraph"/>
        <w:spacing w:after="0" w:line="240" w:lineRule="auto"/>
        <w:rPr>
          <w:rFonts w:ascii="Verdana" w:hAnsi="Verdana" w:eastAsia="Verdana" w:cs="Verdana"/>
        </w:rPr>
      </w:pPr>
      <w:r w:rsidRPr="665FDD9D" w:rsidR="45EAC840">
        <w:rPr>
          <w:rFonts w:ascii="Verdana" w:hAnsi="Verdana" w:eastAsia="Verdana" w:cs="Verdana"/>
        </w:rPr>
        <w:t>All insulin and equipment (diabetes pen, pump, or blood glucose meter</w:t>
      </w:r>
      <w:r w:rsidRPr="665FDD9D" w:rsidR="2BA3D13D">
        <w:rPr>
          <w:rFonts w:ascii="Verdana" w:hAnsi="Verdana" w:eastAsia="Verdana" w:cs="Verdana"/>
        </w:rPr>
        <w:t xml:space="preserve">) </w:t>
      </w:r>
      <w:r w:rsidRPr="665FDD9D" w:rsidR="45EAC840">
        <w:rPr>
          <w:rFonts w:ascii="Verdana" w:hAnsi="Verdana" w:eastAsia="Verdana" w:cs="Verdana"/>
        </w:rPr>
        <w:t>is kept</w:t>
      </w:r>
      <w:r w:rsidRPr="665FDD9D" w:rsidR="00831C56">
        <w:rPr>
          <w:rFonts w:ascii="Verdana" w:hAnsi="Verdana" w:eastAsia="Verdana" w:cs="Verdana"/>
        </w:rPr>
        <w:t xml:space="preserve"> </w:t>
      </w:r>
      <w:r w:rsidRPr="665FDD9D" w:rsidR="00831C56">
        <w:rPr>
          <w:rFonts w:ascii="Verdana" w:hAnsi="Verdana" w:eastAsia="Verdana" w:cs="Verdana"/>
        </w:rPr>
        <w:t>in a suitable place</w:t>
      </w:r>
      <w:r w:rsidRPr="665FDD9D" w:rsidR="45EAC840">
        <w:rPr>
          <w:rFonts w:ascii="Verdana" w:hAnsi="Verdana" w:eastAsia="Verdana" w:cs="Verdana"/>
        </w:rPr>
        <w:t>.</w:t>
      </w:r>
      <w:r w:rsidRPr="665FDD9D" w:rsidR="45EAC840">
        <w:rPr>
          <w:rFonts w:ascii="Verdana" w:hAnsi="Verdana" w:eastAsia="Verdana" w:cs="Verdana"/>
        </w:rPr>
        <w:t xml:space="preserve"> </w:t>
      </w:r>
      <w:r w:rsidRPr="665FDD9D" w:rsidR="02C54243">
        <w:rPr>
          <w:rFonts w:ascii="Verdana" w:hAnsi="Verdana" w:eastAsia="Verdana" w:cs="Verdana"/>
        </w:rPr>
        <w:t>Eve</w:t>
      </w:r>
      <w:r w:rsidRPr="665FDD9D" w:rsidR="02C54243">
        <w:rPr>
          <w:rFonts w:ascii="Verdana" w:hAnsi="Verdana" w:eastAsia="Verdana" w:cs="Verdana"/>
        </w:rPr>
        <w:t>ry</w:t>
      </w:r>
      <w:r w:rsidRPr="665FDD9D" w:rsidR="49CC5243">
        <w:rPr>
          <w:rFonts w:ascii="Verdana" w:hAnsi="Verdana" w:eastAsia="Verdana" w:cs="Verdana"/>
        </w:rPr>
        <w:t xml:space="preserve"> </w:t>
      </w:r>
      <w:r w:rsidRPr="665FDD9D" w:rsidR="02C54243">
        <w:rPr>
          <w:rFonts w:ascii="Verdana" w:hAnsi="Verdana" w:eastAsia="Verdana" w:cs="Verdana"/>
        </w:rPr>
        <w:t>time</w:t>
      </w:r>
      <w:r w:rsidRPr="665FDD9D" w:rsidR="33B838FA">
        <w:rPr>
          <w:rFonts w:ascii="Verdana" w:hAnsi="Verdana" w:eastAsia="Verdana" w:cs="Verdana"/>
        </w:rPr>
        <w:t xml:space="preserve"> a trained member of staff is administering insulin, whether, through a pen or a pump, each dose </w:t>
      </w:r>
      <w:r w:rsidRPr="665FDD9D" w:rsidR="15504C3F">
        <w:rPr>
          <w:rFonts w:ascii="Verdana" w:hAnsi="Verdana" w:eastAsia="Verdana" w:cs="Verdana"/>
        </w:rPr>
        <w:t xml:space="preserve">is </w:t>
      </w:r>
      <w:r w:rsidRPr="665FDD9D" w:rsidR="33B838FA">
        <w:rPr>
          <w:rFonts w:ascii="Verdana" w:hAnsi="Verdana" w:eastAsia="Verdana" w:cs="Verdana"/>
        </w:rPr>
        <w:t xml:space="preserve">recorded. </w:t>
      </w:r>
    </w:p>
    <w:p w:rsidRPr="00693CA7" w:rsidR="371BBDC6" w:rsidP="4F0D3B63" w:rsidRDefault="371BBDC6" w14:paraId="1E3AC4F0" w14:textId="2FD9194C">
      <w:pPr>
        <w:pStyle w:val="ListParagraph"/>
        <w:numPr>
          <w:ilvl w:val="0"/>
          <w:numId w:val="3"/>
        </w:numPr>
        <w:rPr>
          <w:rFonts w:ascii="Verdana" w:hAnsi="Verdana" w:eastAsia="Verdana" w:cs="Verdana"/>
        </w:rPr>
      </w:pPr>
      <w:r w:rsidRPr="00693CA7">
        <w:rPr>
          <w:rFonts w:ascii="Verdana" w:hAnsi="Verdana" w:eastAsia="Verdana" w:cs="Verdana"/>
        </w:rPr>
        <w:t>All sharps are stored in a Sharps Bin</w:t>
      </w:r>
      <w:r w:rsidRPr="00693CA7" w:rsidR="1387D4F9">
        <w:rPr>
          <w:rFonts w:ascii="Verdana" w:hAnsi="Verdana" w:eastAsia="Verdana" w:cs="Verdana"/>
        </w:rPr>
        <w:t xml:space="preserve"> provided by parents, prescribed to the child,</w:t>
      </w:r>
      <w:r w:rsidRPr="00693CA7">
        <w:rPr>
          <w:rFonts w:ascii="Verdana" w:hAnsi="Verdana" w:eastAsia="Verdana" w:cs="Verdana"/>
        </w:rPr>
        <w:t xml:space="preserve"> in the central office. It is the parents' responsibility to dispose of their child’s sharps bin. </w:t>
      </w:r>
      <w:r w:rsidRPr="00693CA7" w:rsidR="60F82EBC">
        <w:rPr>
          <w:rFonts w:ascii="Verdana" w:hAnsi="Verdana" w:eastAsia="Verdana" w:cs="Verdana"/>
        </w:rPr>
        <w:t>School are to inform parents when the bin needs replacing.</w:t>
      </w:r>
    </w:p>
    <w:p w:rsidRPr="00693CA7" w:rsidR="5E75B4D0" w:rsidP="12CFCA7A" w:rsidRDefault="5E75B4D0" w14:paraId="7A9B2A8F" w14:textId="41E91E0E">
      <w:pPr>
        <w:rPr>
          <w:rFonts w:ascii="Verdana" w:hAnsi="Verdana" w:eastAsia="Verdana" w:cs="Verdana"/>
          <w:b/>
          <w:bCs/>
        </w:rPr>
      </w:pPr>
      <w:r w:rsidRPr="00693CA7">
        <w:rPr>
          <w:rFonts w:ascii="Verdana" w:hAnsi="Verdana" w:eastAsia="Verdana" w:cs="Verdana"/>
          <w:b/>
          <w:bCs/>
        </w:rPr>
        <w:t>Epi Pens</w:t>
      </w:r>
    </w:p>
    <w:p w:rsidRPr="00693CA7" w:rsidR="31FCA97F" w:rsidP="12CFCA7A" w:rsidRDefault="31FCA97F" w14:paraId="2FC90044" w14:textId="67046995">
      <w:pPr>
        <w:pStyle w:val="ListParagraph"/>
        <w:numPr>
          <w:ilvl w:val="0"/>
          <w:numId w:val="1"/>
        </w:numPr>
        <w:spacing w:after="200" w:line="276" w:lineRule="auto"/>
        <w:rPr>
          <w:rFonts w:ascii="Verdana" w:hAnsi="Verdana" w:eastAsia="Verdana" w:cs="Verdana"/>
          <w:color w:val="000000" w:themeColor="text1"/>
        </w:rPr>
      </w:pPr>
      <w:r w:rsidRPr="00693CA7">
        <w:rPr>
          <w:rFonts w:ascii="Verdana" w:hAnsi="Verdana" w:eastAsia="Verdana" w:cs="Verdana"/>
          <w:color w:val="000000" w:themeColor="text1"/>
        </w:rPr>
        <w:t xml:space="preserve">Epi Pens </w:t>
      </w:r>
      <w:r w:rsidRPr="00693CA7" w:rsidR="211783A4">
        <w:rPr>
          <w:rFonts w:ascii="Verdana" w:hAnsi="Verdana" w:eastAsia="Verdana" w:cs="Verdana"/>
          <w:color w:val="000000" w:themeColor="text1"/>
        </w:rPr>
        <w:t xml:space="preserve">are labelled and kept in the class medical trays.  </w:t>
      </w:r>
    </w:p>
    <w:p w:rsidRPr="00693CA7" w:rsidR="211783A4" w:rsidP="12CFCA7A" w:rsidRDefault="211783A4" w14:paraId="14D97104" w14:textId="2358B358">
      <w:pPr>
        <w:pStyle w:val="ListParagraph"/>
        <w:numPr>
          <w:ilvl w:val="0"/>
          <w:numId w:val="1"/>
        </w:numPr>
        <w:spacing w:after="200" w:line="276" w:lineRule="auto"/>
        <w:rPr>
          <w:rFonts w:ascii="Verdana" w:hAnsi="Verdana" w:eastAsia="Verdana" w:cs="Verdana"/>
          <w:color w:val="000000" w:themeColor="text1"/>
        </w:rPr>
      </w:pPr>
      <w:r w:rsidRPr="00693CA7">
        <w:rPr>
          <w:rFonts w:ascii="Verdana" w:hAnsi="Verdana" w:eastAsia="Verdana" w:cs="Verdana"/>
          <w:color w:val="000000" w:themeColor="text1"/>
        </w:rPr>
        <w:t xml:space="preserve">Anyone can administer an Epi-Pen in an emergency if the adult/child is unable to do it themselves. </w:t>
      </w:r>
    </w:p>
    <w:p w:rsidRPr="00693CA7" w:rsidR="211783A4" w:rsidP="12CFCA7A" w:rsidRDefault="211783A4" w14:paraId="3F21CA87" w14:textId="24F8FEB5">
      <w:pPr>
        <w:pStyle w:val="ListParagraph"/>
        <w:numPr>
          <w:ilvl w:val="0"/>
          <w:numId w:val="1"/>
        </w:numPr>
        <w:spacing w:after="200" w:line="276" w:lineRule="auto"/>
        <w:rPr>
          <w:rFonts w:ascii="Verdana" w:hAnsi="Verdana" w:eastAsia="Verdana" w:cs="Verdana"/>
          <w:color w:val="000000" w:themeColor="text1"/>
        </w:rPr>
      </w:pPr>
      <w:r w:rsidRPr="00693CA7">
        <w:rPr>
          <w:rFonts w:ascii="Verdana" w:hAnsi="Verdana" w:eastAsia="Verdana" w:cs="Verdana"/>
          <w:color w:val="000000" w:themeColor="text1"/>
        </w:rPr>
        <w:t>Should a member of staff, who has not had the training have to do this, then the emergency services must be informed at the same time as the Epi-Pen is administered.</w:t>
      </w:r>
    </w:p>
    <w:p w:rsidRPr="00693CA7" w:rsidR="3DA02CA9" w:rsidP="12CFCA7A" w:rsidRDefault="211783A4" w14:paraId="79841AAC" w14:textId="31795462">
      <w:pPr>
        <w:pStyle w:val="ListParagraph"/>
        <w:numPr>
          <w:ilvl w:val="0"/>
          <w:numId w:val="2"/>
        </w:numPr>
        <w:rPr>
          <w:rFonts w:ascii="Verdana" w:hAnsi="Verdana" w:eastAsia="Verdana" w:cs="Verdana"/>
        </w:rPr>
      </w:pPr>
      <w:r w:rsidRPr="00693CA7">
        <w:rPr>
          <w:rFonts w:ascii="Verdana" w:hAnsi="Verdana" w:eastAsia="Verdana" w:cs="Verdana"/>
        </w:rPr>
        <w:t xml:space="preserve">A spare </w:t>
      </w:r>
      <w:r w:rsidRPr="00693CA7" w:rsidR="3DA02CA9">
        <w:rPr>
          <w:rFonts w:ascii="Verdana" w:hAnsi="Verdana" w:eastAsia="Verdana" w:cs="Verdana"/>
        </w:rPr>
        <w:t xml:space="preserve">Epi Pen </w:t>
      </w:r>
      <w:r w:rsidRPr="00693CA7" w:rsidR="77DF9577">
        <w:rPr>
          <w:rFonts w:ascii="Verdana" w:hAnsi="Verdana" w:eastAsia="Verdana" w:cs="Verdana"/>
        </w:rPr>
        <w:t xml:space="preserve">is </w:t>
      </w:r>
      <w:r w:rsidRPr="00693CA7" w:rsidR="3DA02CA9">
        <w:rPr>
          <w:rFonts w:ascii="Verdana" w:hAnsi="Verdana" w:eastAsia="Verdana" w:cs="Verdana"/>
        </w:rPr>
        <w:t xml:space="preserve">kept in the school office and stored </w:t>
      </w:r>
      <w:r w:rsidRPr="00693CA7" w:rsidR="1EBCB45A">
        <w:rPr>
          <w:rFonts w:ascii="Verdana" w:hAnsi="Verdana" w:eastAsia="Verdana" w:cs="Verdana"/>
        </w:rPr>
        <w:t>in line</w:t>
      </w:r>
      <w:r w:rsidRPr="00693CA7" w:rsidR="3DA02CA9">
        <w:rPr>
          <w:rFonts w:ascii="Verdana" w:hAnsi="Verdana" w:eastAsia="Verdana" w:cs="Verdana"/>
        </w:rPr>
        <w:t xml:space="preserve"> with the </w:t>
      </w:r>
      <w:r w:rsidRPr="00693CA7" w:rsidR="065F6B67">
        <w:rPr>
          <w:rFonts w:ascii="Verdana" w:hAnsi="Verdana" w:eastAsia="Verdana" w:cs="Verdana"/>
        </w:rPr>
        <w:t>manufacturer's</w:t>
      </w:r>
      <w:r w:rsidRPr="00693CA7" w:rsidR="6A19B2F2">
        <w:rPr>
          <w:rFonts w:ascii="Verdana" w:hAnsi="Verdana" w:eastAsia="Verdana" w:cs="Verdana"/>
        </w:rPr>
        <w:t xml:space="preserve"> </w:t>
      </w:r>
      <w:r w:rsidRPr="00693CA7" w:rsidR="52D86387">
        <w:rPr>
          <w:rFonts w:ascii="Verdana" w:hAnsi="Verdana" w:eastAsia="Verdana" w:cs="Verdana"/>
        </w:rPr>
        <w:t>guidelines</w:t>
      </w:r>
      <w:r w:rsidRPr="00693CA7" w:rsidR="3DA02CA9">
        <w:rPr>
          <w:rFonts w:ascii="Verdana" w:hAnsi="Verdana" w:eastAsia="Verdana" w:cs="Verdana"/>
        </w:rPr>
        <w:t xml:space="preserve">. </w:t>
      </w:r>
    </w:p>
    <w:p w:rsidRPr="00693CA7" w:rsidR="52889B75" w:rsidP="4F0D3B63" w:rsidRDefault="52889B75" w14:paraId="0C454821" w14:textId="0BB15BB9">
      <w:pPr>
        <w:pStyle w:val="ListParagraph"/>
        <w:numPr>
          <w:ilvl w:val="0"/>
          <w:numId w:val="2"/>
        </w:numPr>
        <w:spacing w:after="0" w:line="240" w:lineRule="auto"/>
        <w:rPr>
          <w:rFonts w:ascii="Verdana" w:hAnsi="Verdana" w:eastAsia="Verdana" w:cs="Verdana"/>
          <w:lang w:eastAsia="en-US"/>
        </w:rPr>
      </w:pPr>
      <w:r w:rsidRPr="00693CA7">
        <w:rPr>
          <w:rFonts w:ascii="Verdana" w:hAnsi="Verdana" w:eastAsiaTheme="minorEastAsia" w:cstheme="minorBidi"/>
          <w:lang w:eastAsia="en-US"/>
        </w:rPr>
        <w:t xml:space="preserve">Epi pens are to be taken on school trips and a lead person is responsible for the administration of this. </w:t>
      </w:r>
    </w:p>
    <w:p w:rsidR="4F0D3B63" w:rsidP="4F0D3B63" w:rsidRDefault="4F0D3B63" w14:paraId="76212893" w14:textId="1EE043EB">
      <w:pPr>
        <w:spacing w:after="0" w:line="240" w:lineRule="auto"/>
        <w:rPr>
          <w:rFonts w:ascii="Verdana" w:hAnsi="Verdana" w:eastAsiaTheme="minorEastAsia" w:cstheme="minorBidi"/>
          <w:b/>
          <w:bCs/>
          <w:lang w:eastAsia="en-US"/>
        </w:rPr>
      </w:pPr>
    </w:p>
    <w:p w:rsidRPr="002E3E30" w:rsidR="002E3E30" w:rsidP="002E3E30" w:rsidRDefault="002E3E30" w14:paraId="2E8D96E1" w14:textId="77777777">
      <w:pPr>
        <w:spacing w:after="0" w:line="240" w:lineRule="auto"/>
        <w:rPr>
          <w:rFonts w:ascii="Verdana" w:hAnsi="Verdana" w:eastAsiaTheme="minorHAnsi" w:cstheme="minorBidi"/>
          <w:b/>
          <w:bCs/>
          <w:lang w:eastAsia="en-US"/>
        </w:rPr>
      </w:pPr>
      <w:r w:rsidRPr="002E3E30">
        <w:rPr>
          <w:rFonts w:ascii="Verdana" w:hAnsi="Verdana" w:eastAsiaTheme="minorHAnsi" w:cstheme="minorBidi"/>
          <w:b/>
          <w:bCs/>
          <w:lang w:eastAsia="en-US"/>
        </w:rPr>
        <w:t xml:space="preserve">Controlled Drugs </w:t>
      </w:r>
    </w:p>
    <w:p w:rsidRPr="002E3E30" w:rsidR="002E3E30" w:rsidP="002E3E30" w:rsidRDefault="002E3E30" w14:paraId="08E20205" w14:textId="77777777">
      <w:pPr>
        <w:numPr>
          <w:ilvl w:val="0"/>
          <w:numId w:val="28"/>
        </w:numPr>
        <w:spacing w:after="0" w:line="240" w:lineRule="auto"/>
        <w:ind w:left="567" w:hanging="567"/>
        <w:rPr>
          <w:rFonts w:ascii="Verdana" w:hAnsi="Verdana" w:eastAsiaTheme="minorHAnsi" w:cstheme="minorBidi"/>
          <w:lang w:eastAsia="en-US"/>
        </w:rPr>
      </w:pPr>
      <w:r w:rsidRPr="002E3E30">
        <w:rPr>
          <w:rFonts w:ascii="Verdana" w:hAnsi="Verdana" w:eastAsiaTheme="minorHAnsi" w:cstheme="minorBidi"/>
          <w:lang w:eastAsia="en-US"/>
        </w:rPr>
        <w:lastRenderedPageBreak/>
        <w:t xml:space="preserve">Controlled drugs, such as Ritalin, are controlled by the Misuse of Drugs Act, and therefore have to be strictly managed. </w:t>
      </w:r>
    </w:p>
    <w:p w:rsidRPr="002E3E30" w:rsidR="002E3E30" w:rsidP="002E3E30" w:rsidRDefault="002E3E30" w14:paraId="617429D8" w14:textId="77777777">
      <w:pPr>
        <w:numPr>
          <w:ilvl w:val="0"/>
          <w:numId w:val="28"/>
        </w:numPr>
        <w:spacing w:after="0" w:line="240" w:lineRule="auto"/>
        <w:ind w:left="567" w:hanging="567"/>
        <w:rPr>
          <w:rFonts w:ascii="Verdana" w:hAnsi="Verdana" w:eastAsiaTheme="minorHAnsi" w:cstheme="minorBidi"/>
          <w:lang w:eastAsia="en-US"/>
        </w:rPr>
      </w:pPr>
      <w:r w:rsidRPr="002E3E30">
        <w:rPr>
          <w:rFonts w:ascii="Verdana" w:hAnsi="Verdana" w:eastAsiaTheme="minorHAnsi" w:cstheme="minorBidi"/>
          <w:lang w:eastAsia="en-US"/>
        </w:rPr>
        <w:t xml:space="preserve">The amount of medication handed over to the school will always be recorded on the ‘Record of medicine administered to an individual child’ sheet. </w:t>
      </w:r>
    </w:p>
    <w:p w:rsidRPr="002E3E30" w:rsidR="002E3E30" w:rsidP="002E3E30" w:rsidRDefault="002E3E30" w14:paraId="40762DDE" w14:textId="77777777">
      <w:pPr>
        <w:numPr>
          <w:ilvl w:val="0"/>
          <w:numId w:val="28"/>
        </w:numPr>
        <w:spacing w:after="0" w:line="240" w:lineRule="auto"/>
        <w:ind w:left="567" w:hanging="567"/>
        <w:rPr>
          <w:rFonts w:ascii="Verdana" w:hAnsi="Verdana" w:eastAsiaTheme="minorHAnsi" w:cstheme="minorBidi"/>
          <w:lang w:eastAsia="en-US"/>
        </w:rPr>
      </w:pPr>
      <w:r w:rsidRPr="002E3E30">
        <w:rPr>
          <w:rFonts w:ascii="Verdana" w:hAnsi="Verdana" w:eastAsiaTheme="minorHAnsi" w:cstheme="minorBidi"/>
          <w:lang w:eastAsia="en-US"/>
        </w:rPr>
        <w:t xml:space="preserve">It will be stored in a locked non portable container, and only specific named staff will be allowed to access to it. </w:t>
      </w:r>
    </w:p>
    <w:p w:rsidRPr="002E3E30" w:rsidR="002E3E30" w:rsidP="002E3E30" w:rsidRDefault="002E3E30" w14:paraId="10CA74CB" w14:textId="77777777">
      <w:pPr>
        <w:numPr>
          <w:ilvl w:val="0"/>
          <w:numId w:val="28"/>
        </w:numPr>
        <w:spacing w:after="0" w:line="240" w:lineRule="auto"/>
        <w:ind w:left="567" w:hanging="567"/>
        <w:rPr>
          <w:rFonts w:ascii="Verdana" w:hAnsi="Verdana" w:eastAsiaTheme="minorHAnsi" w:cstheme="minorBidi"/>
          <w:lang w:eastAsia="en-US"/>
        </w:rPr>
      </w:pPr>
      <w:r w:rsidRPr="002E3E30">
        <w:rPr>
          <w:rFonts w:ascii="Verdana" w:hAnsi="Verdana" w:eastAsiaTheme="minorHAnsi" w:cstheme="minorBidi"/>
          <w:lang w:eastAsia="en-US"/>
        </w:rPr>
        <w:t xml:space="preserve">Each time the drug is administered it must be recorded, including if the child refused to take it. </w:t>
      </w:r>
    </w:p>
    <w:p w:rsidRPr="002E3E30" w:rsidR="002E3E30" w:rsidP="002E3E30" w:rsidRDefault="002E3E30" w14:paraId="41EF4CBD" w14:textId="77777777">
      <w:pPr>
        <w:numPr>
          <w:ilvl w:val="0"/>
          <w:numId w:val="28"/>
        </w:numPr>
        <w:spacing w:after="0" w:line="240" w:lineRule="auto"/>
        <w:ind w:left="567" w:hanging="567"/>
        <w:rPr>
          <w:rFonts w:ascii="Verdana" w:hAnsi="Verdana" w:eastAsiaTheme="minorHAnsi" w:cstheme="minorBidi"/>
          <w:lang w:eastAsia="en-US"/>
        </w:rPr>
      </w:pPr>
      <w:r w:rsidRPr="002E3E30">
        <w:rPr>
          <w:rFonts w:ascii="Verdana" w:hAnsi="Verdana" w:eastAsiaTheme="minorHAnsi" w:cstheme="minorBidi"/>
          <w:lang w:eastAsia="en-US"/>
        </w:rPr>
        <w:t xml:space="preserve">Passing a controlled drug to another child is an offence under the Misuse of Drugs Act. </w:t>
      </w:r>
    </w:p>
    <w:p w:rsidRPr="002E3E30" w:rsidR="002E3E30" w:rsidP="002E3E30" w:rsidRDefault="002E3E30" w14:paraId="145FC2F5" w14:textId="77777777">
      <w:pPr>
        <w:spacing w:after="0" w:line="240" w:lineRule="auto"/>
        <w:rPr>
          <w:rFonts w:ascii="Verdana" w:hAnsi="Verdana" w:eastAsiaTheme="minorHAnsi" w:cstheme="minorBidi"/>
          <w:b/>
          <w:bCs/>
          <w:lang w:eastAsia="en-US"/>
        </w:rPr>
      </w:pPr>
    </w:p>
    <w:p w:rsidRPr="002E3E30" w:rsidR="002E3E30" w:rsidP="002E3E30" w:rsidRDefault="002E3E30" w14:paraId="38C6F1BE"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Refusing Medication </w:t>
      </w:r>
    </w:p>
    <w:p w:rsidRPr="002E3E30" w:rsidR="002E3E30" w:rsidP="002E3E30" w:rsidRDefault="002E3E30" w14:paraId="4334DD77" w14:textId="77777777">
      <w:pPr>
        <w:numPr>
          <w:ilvl w:val="0"/>
          <w:numId w:val="29"/>
        </w:numPr>
        <w:spacing w:after="0" w:line="240" w:lineRule="auto"/>
        <w:ind w:left="567" w:hanging="567"/>
        <w:rPr>
          <w:rFonts w:ascii="Verdana" w:hAnsi="Verdana" w:eastAsiaTheme="minorHAnsi" w:cstheme="minorBidi"/>
          <w:lang w:eastAsia="en-US"/>
        </w:rPr>
      </w:pPr>
      <w:r w:rsidRPr="002E3E30">
        <w:rPr>
          <w:rFonts w:ascii="Verdana" w:hAnsi="Verdana" w:eastAsiaTheme="minorHAnsi" w:cstheme="minorBidi"/>
          <w:lang w:eastAsia="en-US"/>
        </w:rPr>
        <w:t xml:space="preserve">If a child refuses to take medication staff will not force them to do so. The refusal will be recorded and the parents informed. If necessary the school will call the emergency services. </w:t>
      </w:r>
    </w:p>
    <w:p w:rsidRPr="002E3E30" w:rsidR="002E3E30" w:rsidP="002E3E30" w:rsidRDefault="002E3E30" w14:paraId="5E20F718" w14:textId="77777777">
      <w:pPr>
        <w:spacing w:after="0" w:line="240" w:lineRule="auto"/>
        <w:ind w:left="567"/>
        <w:rPr>
          <w:rFonts w:ascii="Verdana" w:hAnsi="Verdana" w:eastAsiaTheme="minorHAnsi" w:cstheme="minorBidi"/>
          <w:lang w:eastAsia="en-US"/>
        </w:rPr>
      </w:pPr>
    </w:p>
    <w:p w:rsidRPr="002E3E30" w:rsidR="002E3E30" w:rsidP="002E3E30" w:rsidRDefault="002E3E30" w14:paraId="31B43DE5"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Pain Killers </w:t>
      </w:r>
    </w:p>
    <w:p w:rsidRPr="00831C56" w:rsidR="002E3E30" w:rsidP="002E3E30" w:rsidRDefault="002E3E30" w14:paraId="6AB73C6D" w14:textId="716F943B">
      <w:pPr>
        <w:numPr>
          <w:ilvl w:val="0"/>
          <w:numId w:val="29"/>
        </w:numPr>
        <w:spacing w:after="0" w:line="240" w:lineRule="auto"/>
        <w:ind w:left="567" w:hanging="567"/>
        <w:rPr>
          <w:rFonts w:ascii="Verdana" w:hAnsi="Verdana" w:eastAsiaTheme="minorHAnsi" w:cstheme="minorBidi"/>
          <w:lang w:eastAsia="en-US"/>
        </w:rPr>
      </w:pPr>
      <w:r w:rsidRPr="002E3E30">
        <w:rPr>
          <w:rFonts w:ascii="Verdana" w:hAnsi="Verdana" w:eastAsiaTheme="minorHAnsi" w:cstheme="minorBidi"/>
          <w:lang w:eastAsia="en-US"/>
        </w:rPr>
        <w:t xml:space="preserve">Unless prescribed by a doctor and needing to be administered more than twice daily, pain killers such as paracetamol, ibuprofen and aspirin will not be administered and must not be brought to school by pupils. </w:t>
      </w:r>
      <w:r w:rsidRPr="00831C56">
        <w:rPr>
          <w:rFonts w:ascii="Verdana" w:hAnsi="Verdana" w:eastAsiaTheme="minorHAnsi" w:cstheme="minorBidi"/>
          <w:lang w:eastAsia="en-US"/>
        </w:rPr>
        <w:t xml:space="preserve">If </w:t>
      </w:r>
      <w:r w:rsidRPr="00831C56" w:rsidR="00693CA7">
        <w:rPr>
          <w:rFonts w:ascii="Verdana" w:hAnsi="Verdana" w:eastAsiaTheme="minorHAnsi" w:cstheme="minorBidi"/>
          <w:lang w:eastAsia="en-US"/>
        </w:rPr>
        <w:t xml:space="preserve">calpol </w:t>
      </w:r>
      <w:r w:rsidRPr="00831C56">
        <w:rPr>
          <w:rFonts w:ascii="Verdana" w:hAnsi="Verdana" w:eastAsiaTheme="minorHAnsi" w:cstheme="minorBidi"/>
          <w:lang w:eastAsia="en-US"/>
        </w:rPr>
        <w:t>need</w:t>
      </w:r>
      <w:r w:rsidRPr="00831C56" w:rsidR="00693CA7">
        <w:rPr>
          <w:rFonts w:ascii="Verdana" w:hAnsi="Verdana" w:eastAsiaTheme="minorHAnsi" w:cstheme="minorBidi"/>
          <w:lang w:eastAsia="en-US"/>
        </w:rPr>
        <w:t>s</w:t>
      </w:r>
      <w:r w:rsidRPr="00831C56">
        <w:rPr>
          <w:rFonts w:ascii="Verdana" w:hAnsi="Verdana" w:eastAsiaTheme="minorHAnsi" w:cstheme="minorBidi"/>
          <w:lang w:eastAsia="en-US"/>
        </w:rPr>
        <w:t xml:space="preserve"> to be administered in school, </w:t>
      </w:r>
      <w:r w:rsidRPr="00831C56" w:rsidR="00693CA7">
        <w:rPr>
          <w:rFonts w:ascii="Verdana" w:hAnsi="Verdana" w:eastAsiaTheme="minorHAnsi" w:cstheme="minorBidi"/>
          <w:lang w:eastAsia="en-US"/>
        </w:rPr>
        <w:t xml:space="preserve">written or </w:t>
      </w:r>
      <w:r w:rsidRPr="00831C56">
        <w:rPr>
          <w:rFonts w:ascii="Verdana" w:hAnsi="Verdana" w:eastAsiaTheme="minorHAnsi" w:cstheme="minorBidi"/>
          <w:lang w:eastAsia="en-US"/>
        </w:rPr>
        <w:t xml:space="preserve">verbal permission must be given and the usual procedures followed. </w:t>
      </w:r>
    </w:p>
    <w:p w:rsidRPr="002E3E30" w:rsidR="002E3E30" w:rsidP="002E3E30" w:rsidRDefault="002E3E30" w14:paraId="12961152" w14:textId="77777777">
      <w:pPr>
        <w:spacing w:after="0" w:line="240" w:lineRule="auto"/>
        <w:ind w:left="720"/>
        <w:rPr>
          <w:rFonts w:ascii="Verdana" w:hAnsi="Verdana" w:eastAsiaTheme="minorHAnsi" w:cstheme="minorBidi"/>
          <w:lang w:eastAsia="en-US"/>
        </w:rPr>
      </w:pPr>
    </w:p>
    <w:p w:rsidRPr="002E3E30" w:rsidR="002E3E30" w:rsidP="002E3E30" w:rsidRDefault="002E3E30" w14:paraId="22232399"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Sun Cream </w:t>
      </w:r>
    </w:p>
    <w:p w:rsidRPr="002E3E30" w:rsidR="002E3E30" w:rsidP="002E3E30" w:rsidRDefault="002E3E30" w14:paraId="39196FE3" w14:textId="77777777">
      <w:pPr>
        <w:numPr>
          <w:ilvl w:val="0"/>
          <w:numId w:val="29"/>
        </w:numPr>
        <w:spacing w:after="0" w:line="240" w:lineRule="auto"/>
        <w:ind w:left="567" w:hanging="425"/>
        <w:rPr>
          <w:rFonts w:ascii="Verdana" w:hAnsi="Verdana" w:eastAsiaTheme="minorHAnsi" w:cstheme="minorBidi"/>
          <w:lang w:eastAsia="en-US"/>
        </w:rPr>
      </w:pPr>
      <w:r w:rsidRPr="002E3E30">
        <w:rPr>
          <w:rFonts w:ascii="Verdana" w:hAnsi="Verdana" w:eastAsiaTheme="minorHAnsi" w:cstheme="minorBidi"/>
          <w:lang w:eastAsia="en-US"/>
        </w:rPr>
        <w:t xml:space="preserve">Sun cream may come in to school as long as it is clearly labelled with the pupil’s name and the pupil can apply the cream for themselves. </w:t>
      </w:r>
    </w:p>
    <w:p w:rsidR="008A19E2" w:rsidP="008A19E2" w:rsidRDefault="002E3E30" w14:paraId="4EC3BDA6" w14:textId="5CDE6DC8">
      <w:pPr>
        <w:numPr>
          <w:ilvl w:val="0"/>
          <w:numId w:val="29"/>
        </w:numPr>
        <w:spacing w:after="0" w:line="240" w:lineRule="auto"/>
        <w:ind w:left="567" w:hanging="425"/>
        <w:rPr>
          <w:rFonts w:ascii="Verdana" w:hAnsi="Verdana" w:eastAsiaTheme="minorHAnsi" w:cstheme="minorBidi"/>
          <w:lang w:eastAsia="en-US"/>
        </w:rPr>
      </w:pPr>
      <w:r w:rsidRPr="002E3E30">
        <w:rPr>
          <w:rFonts w:ascii="Verdana" w:hAnsi="Verdana" w:eastAsiaTheme="minorHAnsi" w:cstheme="minorBidi"/>
          <w:lang w:eastAsia="en-US"/>
        </w:rPr>
        <w:t xml:space="preserve">Pupils must not share sun cream and staff are not able to administer unless permission has been sought. </w:t>
      </w:r>
    </w:p>
    <w:p w:rsidR="008A19E2" w:rsidP="008A19E2" w:rsidRDefault="008A19E2" w14:paraId="5C266773" w14:textId="485B7FCB">
      <w:pPr>
        <w:spacing w:after="0" w:line="240" w:lineRule="auto"/>
        <w:rPr>
          <w:rFonts w:ascii="Verdana" w:hAnsi="Verdana" w:eastAsiaTheme="minorHAnsi" w:cstheme="minorBidi"/>
          <w:lang w:eastAsia="en-US"/>
        </w:rPr>
      </w:pPr>
    </w:p>
    <w:p w:rsidRPr="008A19E2" w:rsidR="008A19E2" w:rsidP="008A19E2" w:rsidRDefault="008A19E2" w14:paraId="7942607D" w14:textId="4F391BE8">
      <w:pPr>
        <w:spacing w:after="0" w:line="240" w:lineRule="auto"/>
        <w:rPr>
          <w:rFonts w:ascii="Verdana" w:hAnsi="Verdana" w:eastAsiaTheme="minorHAnsi" w:cstheme="minorBidi"/>
          <w:b/>
          <w:lang w:eastAsia="en-US"/>
        </w:rPr>
      </w:pPr>
      <w:r w:rsidRPr="008A19E2">
        <w:rPr>
          <w:rFonts w:ascii="Verdana" w:hAnsi="Verdana" w:eastAsiaTheme="minorHAnsi" w:cstheme="minorBidi"/>
          <w:b/>
          <w:lang w:eastAsia="en-US"/>
        </w:rPr>
        <w:t>Sun cream in EYFS</w:t>
      </w:r>
    </w:p>
    <w:p w:rsidR="008A19E2" w:rsidP="002E3E30" w:rsidRDefault="001F3129" w14:paraId="579439BC" w14:textId="6418F90F">
      <w:pPr>
        <w:numPr>
          <w:ilvl w:val="0"/>
          <w:numId w:val="29"/>
        </w:numPr>
        <w:spacing w:after="0" w:line="240" w:lineRule="auto"/>
        <w:ind w:left="567" w:hanging="425"/>
        <w:rPr>
          <w:rFonts w:ascii="Verdana" w:hAnsi="Verdana" w:eastAsiaTheme="minorHAnsi" w:cstheme="minorBidi"/>
          <w:lang w:eastAsia="en-US"/>
        </w:rPr>
      </w:pPr>
      <w:r>
        <w:rPr>
          <w:rFonts w:ascii="Verdana" w:hAnsi="Verdana" w:eastAsiaTheme="minorHAnsi" w:cstheme="minorBidi"/>
          <w:lang w:eastAsia="en-US"/>
        </w:rPr>
        <w:t xml:space="preserve">Children </w:t>
      </w:r>
      <w:r w:rsidR="008A19E2">
        <w:rPr>
          <w:rFonts w:ascii="Verdana" w:hAnsi="Verdana" w:eastAsiaTheme="minorHAnsi" w:cstheme="minorBidi"/>
          <w:lang w:eastAsia="en-US"/>
        </w:rPr>
        <w:t>in our B</w:t>
      </w:r>
      <w:r>
        <w:rPr>
          <w:rFonts w:ascii="Verdana" w:hAnsi="Verdana" w:eastAsiaTheme="minorHAnsi" w:cstheme="minorBidi"/>
          <w:lang w:eastAsia="en-US"/>
        </w:rPr>
        <w:t>ab</w:t>
      </w:r>
      <w:r w:rsidR="008A19E2">
        <w:rPr>
          <w:rFonts w:ascii="Verdana" w:hAnsi="Verdana" w:eastAsiaTheme="minorHAnsi" w:cstheme="minorBidi"/>
          <w:lang w:eastAsia="en-US"/>
        </w:rPr>
        <w:t>y U</w:t>
      </w:r>
      <w:r>
        <w:rPr>
          <w:rFonts w:ascii="Verdana" w:hAnsi="Verdana" w:eastAsiaTheme="minorHAnsi" w:cstheme="minorBidi"/>
          <w:lang w:eastAsia="en-US"/>
        </w:rPr>
        <w:t xml:space="preserve">nit, Nursery </w:t>
      </w:r>
      <w:r w:rsidR="008A19E2">
        <w:rPr>
          <w:rFonts w:ascii="Verdana" w:hAnsi="Verdana" w:eastAsiaTheme="minorHAnsi" w:cstheme="minorBidi"/>
          <w:lang w:eastAsia="en-US"/>
        </w:rPr>
        <w:t xml:space="preserve">and Reception Classes apply the </w:t>
      </w:r>
      <w:r>
        <w:rPr>
          <w:rFonts w:ascii="Verdana" w:hAnsi="Verdana" w:eastAsiaTheme="minorHAnsi" w:cstheme="minorBidi"/>
          <w:lang w:eastAsia="en-US"/>
        </w:rPr>
        <w:t xml:space="preserve">following procedure for the administration </w:t>
      </w:r>
      <w:r w:rsidR="008A19E2">
        <w:rPr>
          <w:rFonts w:ascii="Verdana" w:hAnsi="Verdana" w:eastAsiaTheme="minorHAnsi" w:cstheme="minorBidi"/>
          <w:lang w:eastAsia="en-US"/>
        </w:rPr>
        <w:t>of suncream:</w:t>
      </w:r>
    </w:p>
    <w:p w:rsidR="008A19E2" w:rsidP="008A19E2" w:rsidRDefault="008A19E2" w14:paraId="79E7E901" w14:textId="480AF5D3">
      <w:pPr>
        <w:pStyle w:val="ListParagraph"/>
        <w:numPr>
          <w:ilvl w:val="0"/>
          <w:numId w:val="29"/>
        </w:numPr>
        <w:shd w:val="clear" w:color="auto" w:fill="FFFFFF"/>
        <w:spacing w:after="0" w:line="360" w:lineRule="atLeast"/>
        <w:textAlignment w:val="baseline"/>
        <w:rPr>
          <w:rFonts w:ascii="Verdana" w:hAnsi="Verdana"/>
        </w:rPr>
      </w:pPr>
      <w:r>
        <w:rPr>
          <w:rFonts w:ascii="Verdana" w:hAnsi="Verdana"/>
        </w:rPr>
        <w:t>Parents must e</w:t>
      </w:r>
      <w:r w:rsidRPr="008A19E2">
        <w:rPr>
          <w:rFonts w:ascii="Verdana" w:hAnsi="Verdana"/>
        </w:rPr>
        <w:t>ns</w:t>
      </w:r>
      <w:r>
        <w:rPr>
          <w:rFonts w:ascii="Verdana" w:hAnsi="Verdana"/>
        </w:rPr>
        <w:t>ure sun cream is applied to their</w:t>
      </w:r>
      <w:r w:rsidRPr="008A19E2">
        <w:rPr>
          <w:rFonts w:ascii="Verdana" w:hAnsi="Verdana"/>
        </w:rPr>
        <w:t xml:space="preserve"> child </w:t>
      </w:r>
      <w:r w:rsidRPr="008A19E2">
        <w:rPr>
          <w:rFonts w:ascii="Verdana" w:hAnsi="Verdana"/>
          <w:u w:val="single"/>
          <w:bdr w:val="none" w:color="auto" w:sz="0" w:space="0" w:frame="1"/>
        </w:rPr>
        <w:t>before </w:t>
      </w:r>
      <w:r>
        <w:rPr>
          <w:rFonts w:ascii="Verdana" w:hAnsi="Verdana"/>
        </w:rPr>
        <w:t>they</w:t>
      </w:r>
      <w:r w:rsidRPr="008A19E2">
        <w:rPr>
          <w:rFonts w:ascii="Verdana" w:hAnsi="Verdana"/>
        </w:rPr>
        <w:t xml:space="preserve"> bring them </w:t>
      </w:r>
      <w:r>
        <w:rPr>
          <w:rFonts w:ascii="Verdana" w:hAnsi="Verdana"/>
        </w:rPr>
        <w:t>to The Baby Unit/Nursery/school – this will give their</w:t>
      </w:r>
      <w:r w:rsidRPr="008A19E2">
        <w:rPr>
          <w:rFonts w:ascii="Verdana" w:hAnsi="Verdana"/>
        </w:rPr>
        <w:t xml:space="preserve"> child the sun protection they will need for the immediate session.</w:t>
      </w:r>
    </w:p>
    <w:p w:rsidR="00CC7DC7" w:rsidP="00CC7DC7" w:rsidRDefault="00CC7DC7" w14:paraId="08A49491" w14:textId="77777777">
      <w:pPr>
        <w:shd w:val="clear" w:color="auto" w:fill="FFFFFF"/>
        <w:spacing w:after="0" w:line="360" w:lineRule="atLeast"/>
        <w:textAlignment w:val="baseline"/>
        <w:rPr>
          <w:rFonts w:ascii="Verdana" w:hAnsi="Verdana"/>
        </w:rPr>
      </w:pPr>
    </w:p>
    <w:p w:rsidRPr="00CC7DC7" w:rsidR="00CC7DC7" w:rsidP="00CC7DC7" w:rsidRDefault="008A19E2" w14:paraId="5B438204" w14:textId="19B572FA">
      <w:pPr>
        <w:pStyle w:val="ListParagraph"/>
        <w:numPr>
          <w:ilvl w:val="0"/>
          <w:numId w:val="29"/>
        </w:numPr>
        <w:shd w:val="clear" w:color="auto" w:fill="FFFFFF"/>
        <w:spacing w:after="0" w:line="360" w:lineRule="atLeast"/>
        <w:textAlignment w:val="baseline"/>
        <w:rPr>
          <w:rFonts w:ascii="Verdana" w:hAnsi="Verdana"/>
        </w:rPr>
      </w:pPr>
      <w:r w:rsidRPr="00CC7DC7">
        <w:rPr>
          <w:rFonts w:ascii="Verdana" w:hAnsi="Verdana"/>
        </w:rPr>
        <w:t>Staff will re-apply sun cream to children if they are in The Baby Room/Nursery all day. </w:t>
      </w:r>
      <w:r w:rsidRPr="00CC7DC7">
        <w:rPr>
          <w:rFonts w:ascii="Verdana" w:hAnsi="Verdana"/>
          <w:u w:val="single"/>
          <w:bdr w:val="none" w:color="auto" w:sz="0" w:space="0" w:frame="1"/>
        </w:rPr>
        <w:t>Please note that this only applies to children who are in the Baby Unit/Nursery for the full day.</w:t>
      </w:r>
      <w:r w:rsidRPr="00CC7DC7" w:rsidR="00CC7DC7">
        <w:rPr>
          <w:rFonts w:ascii="Verdana" w:hAnsi="Verdana"/>
        </w:rPr>
        <w:t> </w:t>
      </w:r>
      <w:r w:rsidR="00CC7DC7">
        <w:rPr>
          <w:rFonts w:ascii="Verdana" w:hAnsi="Verdana"/>
        </w:rPr>
        <w:t xml:space="preserve">Reception Class staff will reapply suncream to children in reception class at lunchtime, in preparation for the afternoon session. </w:t>
      </w:r>
    </w:p>
    <w:p w:rsidRPr="008A19E2" w:rsidR="008A19E2" w:rsidP="008A19E2" w:rsidRDefault="00CC7DC7" w14:paraId="6AA5AD4A" w14:textId="59FA903D">
      <w:pPr>
        <w:pStyle w:val="ListParagraph"/>
        <w:numPr>
          <w:ilvl w:val="0"/>
          <w:numId w:val="29"/>
        </w:numPr>
        <w:shd w:val="clear" w:color="auto" w:fill="FFFFFF"/>
        <w:spacing w:after="0" w:line="360" w:lineRule="atLeast"/>
        <w:textAlignment w:val="baseline"/>
        <w:rPr>
          <w:rFonts w:ascii="Verdana" w:hAnsi="Verdana"/>
        </w:rPr>
      </w:pPr>
      <w:r>
        <w:rPr>
          <w:rFonts w:ascii="Verdana" w:hAnsi="Verdana"/>
        </w:rPr>
        <w:t>School</w:t>
      </w:r>
      <w:r w:rsidRPr="008A19E2" w:rsidR="008A19E2">
        <w:rPr>
          <w:rFonts w:ascii="Verdana" w:hAnsi="Verdana"/>
        </w:rPr>
        <w:t xml:space="preserve"> have purchased sun cream – Boots Soltan Kids Factor 50 hypoaller</w:t>
      </w:r>
      <w:r>
        <w:rPr>
          <w:rFonts w:ascii="Verdana" w:hAnsi="Verdana"/>
        </w:rPr>
        <w:t>genic sun care lotion. Parents who</w:t>
      </w:r>
      <w:r w:rsidRPr="008A19E2" w:rsidR="008A19E2">
        <w:rPr>
          <w:rFonts w:ascii="Verdana" w:hAnsi="Verdana"/>
        </w:rPr>
        <w:t> </w:t>
      </w:r>
      <w:r w:rsidRPr="008A19E2" w:rsidR="008A19E2">
        <w:rPr>
          <w:rFonts w:ascii="Verdana" w:hAnsi="Verdana"/>
          <w:b/>
          <w:bCs/>
          <w:u w:val="single"/>
          <w:bdr w:val="none" w:color="auto" w:sz="0" w:space="0" w:frame="1"/>
        </w:rPr>
        <w:t>do not</w:t>
      </w:r>
      <w:r w:rsidRPr="008A19E2" w:rsidR="008A19E2">
        <w:rPr>
          <w:rFonts w:ascii="Verdana" w:hAnsi="Verdana"/>
          <w:b/>
          <w:bCs/>
          <w:bdr w:val="none" w:color="auto" w:sz="0" w:space="0" w:frame="1"/>
        </w:rPr>
        <w:t> </w:t>
      </w:r>
      <w:r>
        <w:rPr>
          <w:rFonts w:ascii="Verdana" w:hAnsi="Verdana"/>
        </w:rPr>
        <w:t>wish for their</w:t>
      </w:r>
      <w:r w:rsidRPr="008A19E2" w:rsidR="008A19E2">
        <w:rPr>
          <w:rFonts w:ascii="Verdana" w:hAnsi="Verdana"/>
        </w:rPr>
        <w:t xml:space="preserve"> child to use this due to an allerg</w:t>
      </w:r>
      <w:r>
        <w:rPr>
          <w:rFonts w:ascii="Verdana" w:hAnsi="Verdana"/>
        </w:rPr>
        <w:t>y and would like to provide their</w:t>
      </w:r>
      <w:r w:rsidRPr="008A19E2" w:rsidR="008A19E2">
        <w:rPr>
          <w:rFonts w:ascii="Verdana" w:hAnsi="Verdana"/>
        </w:rPr>
        <w:t xml:space="preserve"> </w:t>
      </w:r>
      <w:r w:rsidRPr="008A19E2" w:rsidR="008A19E2">
        <w:rPr>
          <w:rFonts w:ascii="Verdana" w:hAnsi="Verdana"/>
        </w:rPr>
        <w:lastRenderedPageBreak/>
        <w:t xml:space="preserve">own lotion, </w:t>
      </w:r>
      <w:r>
        <w:rPr>
          <w:rFonts w:ascii="Verdana" w:hAnsi="Verdana"/>
        </w:rPr>
        <w:t>should send their chosen</w:t>
      </w:r>
      <w:r w:rsidRPr="008A19E2" w:rsidR="008A19E2">
        <w:rPr>
          <w:rFonts w:ascii="Verdana" w:hAnsi="Verdana"/>
        </w:rPr>
        <w:t xml:space="preserve"> sun lotion in a named bottle – which can be left in </w:t>
      </w:r>
      <w:r>
        <w:rPr>
          <w:rFonts w:ascii="Verdana" w:hAnsi="Verdana"/>
        </w:rPr>
        <w:t>the Baby Unit/</w:t>
      </w:r>
      <w:r w:rsidRPr="008A19E2" w:rsidR="008A19E2">
        <w:rPr>
          <w:rFonts w:ascii="Verdana" w:hAnsi="Verdana"/>
        </w:rPr>
        <w:t>Nursery</w:t>
      </w:r>
      <w:r>
        <w:rPr>
          <w:rFonts w:ascii="Verdana" w:hAnsi="Verdana"/>
        </w:rPr>
        <w:t>/School</w:t>
      </w:r>
      <w:r w:rsidRPr="008A19E2" w:rsidR="008A19E2">
        <w:rPr>
          <w:rFonts w:ascii="Verdana" w:hAnsi="Verdana"/>
        </w:rPr>
        <w:t xml:space="preserve"> for the summer</w:t>
      </w:r>
      <w:r>
        <w:rPr>
          <w:rFonts w:ascii="Verdana" w:hAnsi="Verdana"/>
        </w:rPr>
        <w:t xml:space="preserve"> term</w:t>
      </w:r>
      <w:r w:rsidRPr="008A19E2" w:rsidR="008A19E2">
        <w:rPr>
          <w:rFonts w:ascii="Verdana" w:hAnsi="Verdana"/>
        </w:rPr>
        <w:t>. Lotion cannot be kept in children’s bags for safety re</w:t>
      </w:r>
      <w:r>
        <w:rPr>
          <w:rFonts w:ascii="Verdana" w:hAnsi="Verdana"/>
        </w:rPr>
        <w:t>asons. The school’s chosen s</w:t>
      </w:r>
      <w:r w:rsidRPr="008A19E2" w:rsidR="008A19E2">
        <w:rPr>
          <w:rFonts w:ascii="Verdana" w:hAnsi="Verdana"/>
        </w:rPr>
        <w:t xml:space="preserve">un cream </w:t>
      </w:r>
      <w:r>
        <w:rPr>
          <w:rFonts w:ascii="Verdana" w:hAnsi="Verdana"/>
        </w:rPr>
        <w:t xml:space="preserve">is available for parents </w:t>
      </w:r>
      <w:r w:rsidRPr="008A19E2" w:rsidR="008A19E2">
        <w:rPr>
          <w:rFonts w:ascii="Verdana" w:hAnsi="Verdana"/>
        </w:rPr>
        <w:t>to ‘patch’ test if needed.</w:t>
      </w:r>
    </w:p>
    <w:p w:rsidRPr="008A19E2" w:rsidR="008A19E2" w:rsidP="008A19E2" w:rsidRDefault="008A19E2" w14:paraId="595B224F" w14:textId="77777777">
      <w:pPr>
        <w:spacing w:after="0" w:line="240" w:lineRule="auto"/>
        <w:ind w:left="567"/>
        <w:rPr>
          <w:rFonts w:ascii="Verdana" w:hAnsi="Verdana" w:eastAsiaTheme="minorHAnsi" w:cstheme="minorBidi"/>
          <w:lang w:eastAsia="en-US"/>
        </w:rPr>
      </w:pPr>
    </w:p>
    <w:p w:rsidRPr="002E3E30" w:rsidR="002E3E30" w:rsidP="002E3E30" w:rsidRDefault="002E3E30" w14:paraId="5A664CE1" w14:textId="77777777">
      <w:pPr>
        <w:spacing w:after="0" w:line="240" w:lineRule="auto"/>
        <w:ind w:left="567"/>
        <w:rPr>
          <w:rFonts w:ascii="Verdana" w:hAnsi="Verdana" w:eastAsiaTheme="minorHAnsi" w:cstheme="minorBidi"/>
          <w:lang w:eastAsia="en-US"/>
        </w:rPr>
      </w:pPr>
    </w:p>
    <w:p w:rsidRPr="002E3E30" w:rsidR="002E3E30" w:rsidP="002E3E30" w:rsidRDefault="002E3E30" w14:paraId="21A04C60"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Safe Storage of Medication </w:t>
      </w:r>
    </w:p>
    <w:p w:rsidRPr="002E3E30" w:rsidR="002E3E30" w:rsidP="002E3E30" w:rsidRDefault="002E3E30" w14:paraId="1D9EC349" w14:textId="77777777">
      <w:pPr>
        <w:numPr>
          <w:ilvl w:val="0"/>
          <w:numId w:val="30"/>
        </w:numPr>
        <w:spacing w:after="0" w:line="240" w:lineRule="auto"/>
        <w:ind w:left="567" w:hanging="425"/>
        <w:rPr>
          <w:rFonts w:ascii="Verdana" w:hAnsi="Verdana" w:eastAsiaTheme="minorHAnsi" w:cstheme="minorBidi"/>
          <w:lang w:eastAsia="en-US"/>
        </w:rPr>
      </w:pPr>
      <w:r w:rsidRPr="002E3E30">
        <w:rPr>
          <w:rFonts w:ascii="Verdana" w:hAnsi="Verdana" w:eastAsiaTheme="minorHAnsi" w:cstheme="minorBidi"/>
          <w:lang w:eastAsia="en-US"/>
        </w:rPr>
        <w:t xml:space="preserve">The school will only store and administer medication that has been prescribed for an individual child. </w:t>
      </w:r>
    </w:p>
    <w:p w:rsidRPr="002E3E30" w:rsidR="002E3E30" w:rsidP="002E3E30" w:rsidRDefault="002E3E30" w14:paraId="6EB69B23" w14:textId="77777777">
      <w:pPr>
        <w:numPr>
          <w:ilvl w:val="0"/>
          <w:numId w:val="30"/>
        </w:numPr>
        <w:spacing w:after="0" w:line="240" w:lineRule="auto"/>
        <w:ind w:left="567" w:hanging="425"/>
        <w:rPr>
          <w:rFonts w:ascii="Verdana" w:hAnsi="Verdana" w:eastAsiaTheme="minorHAnsi" w:cstheme="minorBidi"/>
          <w:lang w:eastAsia="en-US"/>
        </w:rPr>
      </w:pPr>
      <w:r w:rsidRPr="002E3E30">
        <w:rPr>
          <w:rFonts w:ascii="Verdana" w:hAnsi="Verdana" w:eastAsiaTheme="minorHAnsi" w:cstheme="minorBidi"/>
          <w:lang w:eastAsia="en-US"/>
        </w:rPr>
        <w:t xml:space="preserve">Medicines will be stored strictly in accordance with product instructions. Children will be informed where their own medicines are stored. </w:t>
      </w:r>
    </w:p>
    <w:p w:rsidRPr="002E3E30" w:rsidR="002E3E30" w:rsidP="002E3E30" w:rsidRDefault="002E3E30" w14:paraId="6E6A82D3" w14:textId="77777777">
      <w:pPr>
        <w:numPr>
          <w:ilvl w:val="0"/>
          <w:numId w:val="30"/>
        </w:numPr>
        <w:spacing w:after="0" w:line="240" w:lineRule="auto"/>
        <w:ind w:left="567" w:hanging="425"/>
        <w:rPr>
          <w:rFonts w:ascii="Verdana" w:hAnsi="Verdana" w:eastAsiaTheme="minorHAnsi" w:cstheme="minorBidi"/>
          <w:lang w:eastAsia="en-US"/>
        </w:rPr>
      </w:pPr>
      <w:r w:rsidRPr="002E3E30">
        <w:rPr>
          <w:rFonts w:ascii="Verdana" w:hAnsi="Verdana" w:eastAsiaTheme="minorHAnsi" w:cstheme="minorBidi"/>
          <w:lang w:eastAsia="en-US"/>
        </w:rPr>
        <w:t xml:space="preserve">All emergency medication, such as asthma inhalers and adrenaline pens (epi-pens), will be readily available to children and will not be locked away. </w:t>
      </w:r>
    </w:p>
    <w:p w:rsidRPr="002E3E30" w:rsidR="002E3E30" w:rsidP="002E3E30" w:rsidRDefault="002E3E30" w14:paraId="0729D543" w14:textId="77777777">
      <w:pPr>
        <w:spacing w:after="0" w:line="240" w:lineRule="auto"/>
        <w:ind w:left="567"/>
        <w:rPr>
          <w:rFonts w:ascii="Verdana" w:hAnsi="Verdana" w:eastAsiaTheme="minorHAnsi" w:cstheme="minorBidi"/>
          <w:lang w:eastAsia="en-US"/>
        </w:rPr>
      </w:pPr>
    </w:p>
    <w:p w:rsidRPr="002E3E30" w:rsidR="002E3E30" w:rsidP="002E3E30" w:rsidRDefault="002E3E30" w14:paraId="6AE72183"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Emergency Medicines </w:t>
      </w:r>
    </w:p>
    <w:p w:rsidRPr="002E3E30" w:rsidR="002E3E30" w:rsidP="002E3E30" w:rsidRDefault="002E3E30" w14:paraId="3FFD84F1" w14:textId="77777777">
      <w:pPr>
        <w:numPr>
          <w:ilvl w:val="0"/>
          <w:numId w:val="31"/>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Pupils who require emergency medication will not participate in school trips if they do not have their medication in school to take with them. </w:t>
      </w:r>
    </w:p>
    <w:p w:rsidRPr="002E3E30" w:rsidR="002E3E30" w:rsidP="002E3E30" w:rsidRDefault="002E3E30" w14:paraId="7BE1F008" w14:textId="77777777">
      <w:pPr>
        <w:numPr>
          <w:ilvl w:val="0"/>
          <w:numId w:val="31"/>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Parents/ carers need to inform the school by letter if the pupil no longer requires their emergency medication. </w:t>
      </w:r>
    </w:p>
    <w:p w:rsidRPr="002E3E30" w:rsidR="002E3E30" w:rsidP="002E3E30" w:rsidRDefault="002E3E30" w14:paraId="25C264FC" w14:textId="77777777">
      <w:pPr>
        <w:spacing w:after="0" w:line="240" w:lineRule="auto"/>
        <w:ind w:left="567"/>
        <w:rPr>
          <w:rFonts w:ascii="Verdana" w:hAnsi="Verdana" w:eastAsiaTheme="minorHAnsi" w:cstheme="minorBidi"/>
          <w:lang w:eastAsia="en-US"/>
        </w:rPr>
      </w:pPr>
    </w:p>
    <w:p w:rsidRPr="002E3E30" w:rsidR="002E3E30" w:rsidP="002E3E30" w:rsidRDefault="002E3E30" w14:paraId="2DA8D79D"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Training </w:t>
      </w:r>
    </w:p>
    <w:p w:rsidRPr="002E3E30" w:rsidR="002E3E30" w:rsidP="002E3E30" w:rsidRDefault="002E3E30" w14:paraId="41646120" w14:textId="77777777">
      <w:pPr>
        <w:numPr>
          <w:ilvl w:val="0"/>
          <w:numId w:val="32"/>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Any specific training required by staff on the administration of medication will be provided by or through the school nurse. Staff will not administer such medicines until they have been trained to do so. </w:t>
      </w:r>
    </w:p>
    <w:p w:rsidRPr="002E3E30" w:rsidR="002E3E30" w:rsidP="002E3E30" w:rsidRDefault="002E3E30" w14:paraId="42EEE037" w14:textId="77777777">
      <w:pPr>
        <w:numPr>
          <w:ilvl w:val="0"/>
          <w:numId w:val="32"/>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The school will keep records of all staff trained to administer medicines and carry out other medical procedures. Training will be updated as appropriate. </w:t>
      </w:r>
    </w:p>
    <w:p w:rsidRPr="002E3E30" w:rsidR="002E3E30" w:rsidP="002E3E30" w:rsidRDefault="002E3E30" w14:paraId="611C84C8" w14:textId="77777777">
      <w:pPr>
        <w:spacing w:after="0" w:line="240" w:lineRule="auto"/>
        <w:ind w:left="567"/>
        <w:rPr>
          <w:rFonts w:ascii="Verdana" w:hAnsi="Verdana" w:eastAsiaTheme="minorHAnsi" w:cstheme="minorBidi"/>
          <w:lang w:eastAsia="en-US"/>
        </w:rPr>
      </w:pPr>
    </w:p>
    <w:p w:rsidRPr="002E3E30" w:rsidR="002E3E30" w:rsidP="002E3E30" w:rsidRDefault="002E3E30" w14:paraId="1E1ECE97"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Day trips, residential visits and sporting activities </w:t>
      </w:r>
    </w:p>
    <w:p w:rsidRPr="002E3E30" w:rsidR="002E3E30" w:rsidP="002E3E30" w:rsidRDefault="002E3E30" w14:paraId="1EE839D8" w14:textId="77777777">
      <w:pPr>
        <w:numPr>
          <w:ilvl w:val="0"/>
          <w:numId w:val="33"/>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Teachers should be aware of how a child’s medical condition will impact on their participation, but there should be enough flexibility for all children to participate according to their own abilities and with any reasonable adjustments. School should make arrangements for the inclusion of pupils in out of school activities with any adjustments as required. </w:t>
      </w:r>
    </w:p>
    <w:p w:rsidRPr="002E3E30" w:rsidR="002E3E30" w:rsidP="002E3E30" w:rsidRDefault="002E3E30" w14:paraId="4DFFD5C8" w14:textId="77777777">
      <w:pPr>
        <w:numPr>
          <w:ilvl w:val="0"/>
          <w:numId w:val="33"/>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All staff supervising visits should be aware of any medical needs, medication to be administered and the relevant emergency procedures. Where necessary an individual risk assessment should be drawn up. </w:t>
      </w:r>
    </w:p>
    <w:p w:rsidRPr="002E3E30" w:rsidR="002E3E30" w:rsidP="002E3E30" w:rsidRDefault="002E3E30" w14:paraId="6AB929FA" w14:textId="77777777">
      <w:pPr>
        <w:numPr>
          <w:ilvl w:val="0"/>
          <w:numId w:val="33"/>
        </w:numPr>
        <w:spacing w:after="0" w:line="240" w:lineRule="auto"/>
        <w:ind w:left="567"/>
        <w:rPr>
          <w:rFonts w:ascii="Verdana" w:hAnsi="Verdana" w:eastAsiaTheme="minorHAnsi" w:cstheme="minorBidi"/>
          <w:lang w:eastAsia="en-US"/>
        </w:rPr>
      </w:pPr>
      <w:r w:rsidRPr="002E3E30">
        <w:rPr>
          <w:rFonts w:ascii="Verdana" w:hAnsi="Verdana" w:eastAsiaTheme="minorHAnsi" w:cstheme="minorBidi"/>
          <w:lang w:eastAsia="en-US"/>
        </w:rPr>
        <w:t xml:space="preserve">It should be ensured that a member of staff who is trained to administer any specific medication accompanies the pupil and that the appropriate medication is taken on the visit. </w:t>
      </w:r>
    </w:p>
    <w:p w:rsidRPr="002E3E30" w:rsidR="002E3E30" w:rsidP="002E3E30" w:rsidRDefault="002E3E30" w14:paraId="5C8C513B" w14:textId="77777777">
      <w:pPr>
        <w:spacing w:after="0" w:line="240" w:lineRule="auto"/>
        <w:ind w:left="567"/>
        <w:rPr>
          <w:rFonts w:ascii="Verdana" w:hAnsi="Verdana" w:eastAsiaTheme="minorHAnsi" w:cstheme="minorBidi"/>
          <w:lang w:eastAsia="en-US"/>
        </w:rPr>
      </w:pPr>
    </w:p>
    <w:p w:rsidRPr="002E3E30" w:rsidR="002E3E30" w:rsidP="002E3E30" w:rsidRDefault="002E3E30" w14:paraId="0E15367A" w14:textId="77777777">
      <w:pPr>
        <w:spacing w:after="0" w:line="240" w:lineRule="auto"/>
        <w:rPr>
          <w:rFonts w:ascii="Verdana" w:hAnsi="Verdana" w:eastAsiaTheme="minorHAnsi" w:cstheme="minorBidi"/>
          <w:lang w:eastAsia="en-US"/>
        </w:rPr>
      </w:pPr>
      <w:r w:rsidRPr="002E3E30">
        <w:rPr>
          <w:rFonts w:ascii="Verdana" w:hAnsi="Verdana" w:eastAsiaTheme="minorHAnsi" w:cstheme="minorBidi"/>
          <w:b/>
          <w:bCs/>
          <w:lang w:eastAsia="en-US"/>
        </w:rPr>
        <w:t xml:space="preserve">Unacceptable Practice </w:t>
      </w:r>
    </w:p>
    <w:p w:rsidRPr="002E3E30" w:rsidR="002E3E30" w:rsidP="002E3E30" w:rsidRDefault="002E3E30" w14:paraId="5ED7AB54" w14:textId="77777777">
      <w:pPr>
        <w:numPr>
          <w:ilvl w:val="0"/>
          <w:numId w:val="33"/>
        </w:numPr>
        <w:spacing w:after="0" w:line="240" w:lineRule="auto"/>
        <w:ind w:left="567" w:hanging="283"/>
        <w:rPr>
          <w:rFonts w:ascii="Verdana" w:hAnsi="Verdana" w:eastAsiaTheme="minorHAnsi" w:cstheme="minorBidi"/>
          <w:lang w:eastAsia="en-US"/>
        </w:rPr>
      </w:pPr>
      <w:r w:rsidRPr="002E3E30">
        <w:rPr>
          <w:rFonts w:ascii="Verdana" w:hAnsi="Verdana" w:eastAsiaTheme="minorHAnsi" w:cstheme="minorBidi"/>
          <w:lang w:eastAsia="en-US"/>
        </w:rPr>
        <w:t xml:space="preserve">Preventing children from easily accessing and administering their inhalers and medication when and where necessary; assuming that every child with the same condition requires the same treatment. </w:t>
      </w:r>
    </w:p>
    <w:p w:rsidRPr="002E3E30" w:rsidR="002E3E30" w:rsidP="002E3E30" w:rsidRDefault="002E3E30" w14:paraId="12D49A86" w14:textId="2989DEA2">
      <w:pPr>
        <w:numPr>
          <w:ilvl w:val="0"/>
          <w:numId w:val="34"/>
        </w:numPr>
        <w:spacing w:after="0" w:line="240" w:lineRule="auto"/>
        <w:ind w:left="567" w:hanging="283"/>
        <w:rPr>
          <w:rFonts w:ascii="Verdana" w:hAnsi="Verdana" w:eastAsiaTheme="minorHAnsi" w:cstheme="minorBidi"/>
          <w:lang w:eastAsia="en-US"/>
        </w:rPr>
      </w:pPr>
      <w:r w:rsidRPr="002E3E30">
        <w:rPr>
          <w:rFonts w:ascii="Verdana" w:hAnsi="Verdana" w:eastAsiaTheme="minorHAnsi" w:cstheme="minorBidi"/>
          <w:lang w:eastAsia="en-US"/>
        </w:rPr>
        <w:t xml:space="preserve">ignoring medical evidence or opinion. </w:t>
      </w:r>
    </w:p>
    <w:p w:rsidRPr="002E3E30" w:rsidR="002E3E30" w:rsidP="002E3E30" w:rsidRDefault="002E3E30" w14:paraId="0138B477" w14:textId="77777777">
      <w:pPr>
        <w:numPr>
          <w:ilvl w:val="0"/>
          <w:numId w:val="34"/>
        </w:numPr>
        <w:spacing w:after="0" w:line="240" w:lineRule="auto"/>
        <w:ind w:left="567" w:hanging="283"/>
        <w:rPr>
          <w:rFonts w:ascii="Verdana" w:hAnsi="Verdana" w:eastAsiaTheme="minorHAnsi" w:cstheme="minorBidi"/>
          <w:lang w:eastAsia="en-US"/>
        </w:rPr>
      </w:pPr>
      <w:r w:rsidRPr="002E3E30">
        <w:rPr>
          <w:rFonts w:ascii="Verdana" w:hAnsi="Verdana" w:eastAsiaTheme="minorHAnsi" w:cstheme="minorBidi"/>
          <w:lang w:eastAsia="en-US"/>
        </w:rPr>
        <w:t xml:space="preserve">Sending children with medical conditions home frequently or preventing them from staying for normal school activities, including lunch, unless this is specified in their individual healthcare plans. </w:t>
      </w:r>
    </w:p>
    <w:p w:rsidRPr="002E3E30" w:rsidR="002E3E30" w:rsidP="002E3E30" w:rsidRDefault="002E3E30" w14:paraId="776FEC07" w14:textId="77777777">
      <w:pPr>
        <w:numPr>
          <w:ilvl w:val="0"/>
          <w:numId w:val="34"/>
        </w:numPr>
        <w:spacing w:after="0" w:line="240" w:lineRule="auto"/>
        <w:ind w:left="567" w:hanging="283"/>
        <w:rPr>
          <w:rFonts w:ascii="Verdana" w:hAnsi="Verdana" w:eastAsiaTheme="minorHAnsi" w:cstheme="minorBidi"/>
          <w:lang w:eastAsia="en-US"/>
        </w:rPr>
      </w:pPr>
      <w:r w:rsidRPr="002E3E30">
        <w:rPr>
          <w:rFonts w:ascii="Verdana" w:hAnsi="Verdana" w:eastAsiaTheme="minorHAnsi" w:cstheme="minorBidi"/>
          <w:lang w:eastAsia="en-US"/>
        </w:rPr>
        <w:t xml:space="preserve">If the child becomes ill, sending them to the school office unaccompanied or with someone unsuitable. </w:t>
      </w:r>
    </w:p>
    <w:p w:rsidRPr="002E3E30" w:rsidR="002E3E30" w:rsidP="002E3E30" w:rsidRDefault="002E3E30" w14:paraId="1BBECE98" w14:textId="77777777">
      <w:pPr>
        <w:numPr>
          <w:ilvl w:val="0"/>
          <w:numId w:val="34"/>
        </w:numPr>
        <w:spacing w:after="0" w:line="240" w:lineRule="auto"/>
        <w:ind w:left="567" w:hanging="283"/>
        <w:rPr>
          <w:rFonts w:ascii="Verdana" w:hAnsi="Verdana" w:eastAsiaTheme="minorHAnsi" w:cstheme="minorBidi"/>
          <w:lang w:eastAsia="en-US"/>
        </w:rPr>
      </w:pPr>
      <w:r w:rsidRPr="002E3E30">
        <w:rPr>
          <w:rFonts w:ascii="Verdana" w:hAnsi="Verdana" w:eastAsiaTheme="minorHAnsi" w:cstheme="minorBidi"/>
          <w:lang w:eastAsia="en-US"/>
        </w:rPr>
        <w:t xml:space="preserve">Penalising children for their attendance record if their absences are related to their medical condition, eg hospital appointments. </w:t>
      </w:r>
    </w:p>
    <w:p w:rsidRPr="002E3E30" w:rsidR="002E3E30" w:rsidP="002E3E30" w:rsidRDefault="002E3E30" w14:paraId="02085A70" w14:textId="77777777">
      <w:pPr>
        <w:numPr>
          <w:ilvl w:val="0"/>
          <w:numId w:val="34"/>
        </w:numPr>
        <w:spacing w:after="0" w:line="240" w:lineRule="auto"/>
        <w:ind w:left="567" w:hanging="283"/>
        <w:rPr>
          <w:rFonts w:ascii="Verdana" w:hAnsi="Verdana" w:eastAsiaTheme="minorHAnsi" w:cstheme="minorBidi"/>
          <w:lang w:eastAsia="en-US"/>
        </w:rPr>
      </w:pPr>
      <w:r w:rsidRPr="002E3E30">
        <w:rPr>
          <w:rFonts w:ascii="Verdana" w:hAnsi="Verdana" w:eastAsiaTheme="minorHAnsi" w:cstheme="minorBidi"/>
          <w:lang w:eastAsia="en-US"/>
        </w:rPr>
        <w:t xml:space="preserve">Preventing pupils from drinking, eating or taking toilet or other breaks as is reasonable, in order to manage their medical condition effectively. </w:t>
      </w:r>
    </w:p>
    <w:p w:rsidRPr="002E3E30" w:rsidR="002E3E30" w:rsidP="002E3E30" w:rsidRDefault="002E3E30" w14:paraId="407F186C" w14:textId="77777777">
      <w:pPr>
        <w:numPr>
          <w:ilvl w:val="0"/>
          <w:numId w:val="34"/>
        </w:numPr>
        <w:spacing w:after="0" w:line="240" w:lineRule="auto"/>
        <w:ind w:left="567" w:hanging="283"/>
        <w:rPr>
          <w:rFonts w:ascii="Verdana" w:hAnsi="Verdana" w:eastAsiaTheme="minorHAnsi" w:cstheme="minorBidi"/>
          <w:lang w:eastAsia="en-US"/>
        </w:rPr>
      </w:pPr>
      <w:r w:rsidRPr="002E3E30">
        <w:rPr>
          <w:rFonts w:ascii="Verdana" w:hAnsi="Verdana" w:eastAsiaTheme="minorHAnsi" w:cstheme="minorBidi"/>
          <w:lang w:eastAsia="en-US"/>
        </w:rPr>
        <w:t xml:space="preserve">Preventing children from participating, or creating unnecessary barriers to children participating in any aspect of school life, including school trips, eg by requiring parents to accompany the child. </w:t>
      </w:r>
    </w:p>
    <w:p w:rsidRPr="002E3E30" w:rsidR="002E3E30" w:rsidP="002E3E30" w:rsidRDefault="002E3E30" w14:paraId="66D8B070" w14:textId="77777777">
      <w:pPr>
        <w:spacing w:after="0" w:line="240" w:lineRule="auto"/>
        <w:ind w:left="567"/>
        <w:rPr>
          <w:rFonts w:ascii="Verdana" w:hAnsi="Verdana" w:eastAsiaTheme="minorHAnsi" w:cstheme="minorBidi"/>
          <w:lang w:eastAsia="en-US"/>
        </w:rPr>
      </w:pPr>
    </w:p>
    <w:p w:rsidRPr="002E3E30" w:rsidR="002E3E30" w:rsidP="002E3E30" w:rsidRDefault="002E3E30" w14:paraId="21F5A449" w14:textId="77777777">
      <w:pPr>
        <w:spacing w:after="0" w:line="240" w:lineRule="auto"/>
        <w:rPr>
          <w:rFonts w:ascii="Verdana" w:hAnsi="Verdana" w:eastAsiaTheme="minorHAnsi" w:cstheme="minorBidi"/>
          <w:b/>
          <w:bCs/>
          <w:lang w:eastAsia="en-US"/>
        </w:rPr>
      </w:pPr>
      <w:r w:rsidRPr="002E3E30">
        <w:rPr>
          <w:rFonts w:ascii="Verdana" w:hAnsi="Verdana" w:eastAsiaTheme="minorHAnsi" w:cstheme="minorBidi"/>
          <w:b/>
          <w:bCs/>
          <w:lang w:eastAsia="en-US"/>
        </w:rPr>
        <w:t xml:space="preserve">Complaints </w:t>
      </w:r>
    </w:p>
    <w:p w:rsidRPr="002E3E30" w:rsidR="002E3E30" w:rsidP="002E3E30" w:rsidRDefault="002E3E30" w14:paraId="67AC5810" w14:textId="77777777">
      <w:pPr>
        <w:spacing w:after="0" w:line="240" w:lineRule="auto"/>
        <w:rPr>
          <w:rFonts w:ascii="Verdana" w:hAnsi="Verdana" w:eastAsiaTheme="minorHAnsi" w:cstheme="minorBidi"/>
          <w:lang w:eastAsia="en-US"/>
        </w:rPr>
      </w:pPr>
    </w:p>
    <w:p w:rsidRPr="002E3E30" w:rsidR="002E3E30" w:rsidP="002E3E30" w:rsidRDefault="002E3E30" w14:paraId="59BB4BF5" w14:textId="77777777">
      <w:pPr>
        <w:numPr>
          <w:ilvl w:val="0"/>
          <w:numId w:val="35"/>
        </w:numPr>
        <w:spacing w:after="0" w:line="240" w:lineRule="auto"/>
        <w:rPr>
          <w:rFonts w:ascii="Verdana" w:hAnsi="Verdana" w:eastAsiaTheme="minorHAnsi" w:cstheme="minorBidi"/>
          <w:lang w:eastAsia="en-US"/>
        </w:rPr>
      </w:pPr>
      <w:r w:rsidRPr="002E3E30">
        <w:rPr>
          <w:rFonts w:ascii="Verdana" w:hAnsi="Verdana" w:eastAsiaTheme="minorHAnsi" w:cstheme="minorBidi"/>
          <w:lang w:eastAsia="en-US"/>
        </w:rPr>
        <w:t xml:space="preserve">Should parents or pupils be dissatisfied with the support provided they should discuss their concerns with the Headteacher. If this does not resolve the issue, they may make a formal complaint via the school’s complaints procedure. </w:t>
      </w:r>
    </w:p>
    <w:p w:rsidRPr="005D5361" w:rsidR="00734500" w:rsidRDefault="005D5361" w14:paraId="3AD12117" w14:textId="26321EE3">
      <w:pPr>
        <w:spacing w:after="0" w:line="240" w:lineRule="auto"/>
        <w:rPr>
          <w:rFonts w:ascii="Verdana" w:hAnsi="Verdana" w:eastAsiaTheme="minorHAnsi" w:cstheme="minorBidi"/>
          <w:lang w:eastAsia="en-US"/>
        </w:rPr>
      </w:pPr>
      <w:r>
        <w:rPr>
          <w:rFonts w:ascii="Verdana" w:hAnsi="Verdana" w:eastAsiaTheme="minorHAnsi" w:cstheme="minorBidi"/>
          <w:lang w:eastAsia="en-US"/>
        </w:rPr>
        <w:tab/>
      </w:r>
    </w:p>
    <w:sectPr w:rsidRPr="005D5361" w:rsidR="00734500" w:rsidSect="00D04C0F">
      <w:pgSz w:w="11907" w:h="16840" w:orient="portrait"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A2" w:rsidP="009F41B6" w:rsidRDefault="00BC32A2" w14:paraId="34F9A5BC" w14:textId="77777777">
      <w:r>
        <w:separator/>
      </w:r>
    </w:p>
    <w:p w:rsidR="00BC32A2" w:rsidP="009F41B6" w:rsidRDefault="00BC32A2" w14:paraId="6857EDEB" w14:textId="77777777"/>
  </w:endnote>
  <w:endnote w:type="continuationSeparator" w:id="0">
    <w:p w:rsidR="00BC32A2" w:rsidP="009F41B6" w:rsidRDefault="00BC32A2" w14:paraId="4AA28DCD" w14:textId="77777777">
      <w:r>
        <w:continuationSeparator/>
      </w:r>
    </w:p>
    <w:p w:rsidR="00BC32A2" w:rsidP="009F41B6" w:rsidRDefault="00BC32A2" w14:paraId="5926DE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A2" w:rsidP="009F41B6" w:rsidRDefault="00BC32A2" w14:paraId="5A853DE6" w14:textId="77777777">
      <w:r>
        <w:separator/>
      </w:r>
    </w:p>
    <w:p w:rsidR="00BC32A2" w:rsidP="009F41B6" w:rsidRDefault="00BC32A2" w14:paraId="44A482F0" w14:textId="77777777"/>
  </w:footnote>
  <w:footnote w:type="continuationSeparator" w:id="0">
    <w:p w:rsidR="00BC32A2" w:rsidP="009F41B6" w:rsidRDefault="00BC32A2" w14:paraId="0F0B5EB7" w14:textId="77777777">
      <w:r>
        <w:continuationSeparator/>
      </w:r>
    </w:p>
    <w:p w:rsidR="00BC32A2" w:rsidP="009F41B6" w:rsidRDefault="00BC32A2" w14:paraId="423D3EC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hint="default" w:ascii="Symbol" w:hAnsi="Symbol"/>
      </w:rPr>
    </w:lvl>
  </w:abstractNum>
  <w:abstractNum w:abstractNumId="1" w15:restartNumberingAfterBreak="0">
    <w:nsid w:val="FFFFFF82"/>
    <w:multiLevelType w:val="singleLevel"/>
    <w:tmpl w:val="AB52D508"/>
    <w:lvl w:ilvl="0">
      <w:start w:val="1"/>
      <w:numFmt w:val="bullet"/>
      <w:lvlText w:val=""/>
      <w:lvlJc w:val="left"/>
      <w:pPr>
        <w:tabs>
          <w:tab w:val="num" w:pos="926"/>
        </w:tabs>
        <w:ind w:left="926" w:hanging="360"/>
      </w:pPr>
      <w:rPr>
        <w:rFonts w:hint="default" w:ascii="Symbol" w:hAnsi="Symbol"/>
      </w:rPr>
    </w:lvl>
  </w:abstractNum>
  <w:abstractNum w:abstractNumId="2" w15:restartNumberingAfterBreak="0">
    <w:nsid w:val="FFFFFF83"/>
    <w:multiLevelType w:val="singleLevel"/>
    <w:tmpl w:val="D1E8579E"/>
    <w:lvl w:ilvl="0">
      <w:start w:val="1"/>
      <w:numFmt w:val="bullet"/>
      <w:lvlText w:val=""/>
      <w:lvlJc w:val="left"/>
      <w:pPr>
        <w:tabs>
          <w:tab w:val="num" w:pos="643"/>
        </w:tabs>
        <w:ind w:left="643" w:hanging="360"/>
      </w:pPr>
      <w:rPr>
        <w:rFonts w:hint="default" w:ascii="Symbol" w:hAnsi="Symbol"/>
      </w:rPr>
    </w:lvl>
  </w:abstractNum>
  <w:abstractNum w:abstractNumId="3" w15:restartNumberingAfterBreak="0">
    <w:nsid w:val="FFFFFF89"/>
    <w:multiLevelType w:val="singleLevel"/>
    <w:tmpl w:val="D8528384"/>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E964735"/>
    <w:multiLevelType w:val="hybridMultilevel"/>
    <w:tmpl w:val="380CA600"/>
    <w:lvl w:ilvl="0" w:tplc="CFDEEF30">
      <w:start w:val="1"/>
      <w:numFmt w:val="bullet"/>
      <w:pStyle w:val="ListBullet"/>
      <w:lvlText w:val=""/>
      <w:lvlJc w:val="left"/>
      <w:pPr>
        <w:ind w:left="720" w:hanging="360"/>
      </w:pPr>
      <w:rPr>
        <w:rFonts w:hint="default" w:ascii="Symbol" w:hAnsi="Symbol"/>
      </w:rPr>
    </w:lvl>
    <w:lvl w:ilvl="1" w:tplc="7F26412C">
      <w:start w:val="1"/>
      <w:numFmt w:val="bullet"/>
      <w:lvlText w:val=""/>
      <w:lvlJc w:val="left"/>
      <w:pPr>
        <w:ind w:left="1440" w:hanging="360"/>
      </w:pPr>
      <w:rPr>
        <w:rFonts w:hint="default" w:ascii="Symbol" w:hAnsi="Symbol"/>
        <w:color w:val="auto"/>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832458"/>
    <w:multiLevelType w:val="hybridMultilevel"/>
    <w:tmpl w:val="ED94CAD4"/>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0D36DA4"/>
    <w:multiLevelType w:val="hybridMultilevel"/>
    <w:tmpl w:val="09125EEE"/>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A4187E"/>
    <w:multiLevelType w:val="hybridMultilevel"/>
    <w:tmpl w:val="56E4BEF2"/>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C270A1"/>
    <w:multiLevelType w:val="hybridMultilevel"/>
    <w:tmpl w:val="83D4E556"/>
    <w:lvl w:ilvl="0" w:tplc="A5EE3B1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D125953"/>
    <w:multiLevelType w:val="hybridMultilevel"/>
    <w:tmpl w:val="284665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0D3BBB"/>
    <w:multiLevelType w:val="hybridMultilevel"/>
    <w:tmpl w:val="88A0E7FE"/>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F0303A"/>
    <w:multiLevelType w:val="hybridMultilevel"/>
    <w:tmpl w:val="9BAEE13A"/>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B555DE"/>
    <w:multiLevelType w:val="hybridMultilevel"/>
    <w:tmpl w:val="EBEA3524"/>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09131F"/>
    <w:multiLevelType w:val="multilevel"/>
    <w:tmpl w:val="E25222E8"/>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Symbol" w:hAnsi="Symbol"/>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Symbol" w:hAnsi="Symbol"/>
      </w:rPr>
    </w:lvl>
    <w:lvl w:ilvl="5">
      <w:start w:val="1"/>
      <w:numFmt w:val="bullet"/>
      <w:lvlText w:val=""/>
      <w:lvlJc w:val="left"/>
      <w:pPr>
        <w:ind w:left="4320" w:hanging="360"/>
      </w:pPr>
      <w:rPr>
        <w:rFonts w:hint="default" w:ascii="Symbol" w:hAnsi="Symbol"/>
      </w:rPr>
    </w:lvl>
    <w:lvl w:ilvl="6">
      <w:start w:val="1"/>
      <w:numFmt w:val="bullet"/>
      <w:lvlText w:val=""/>
      <w:lvlJc w:val="left"/>
      <w:pPr>
        <w:ind w:left="5040" w:hanging="360"/>
      </w:pPr>
      <w:rPr>
        <w:rFonts w:hint="default" w:ascii="Symbol" w:hAnsi="Symbol"/>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Symbol" w:hAnsi="Symbol"/>
      </w:rPr>
    </w:lvl>
  </w:abstractNum>
  <w:abstractNum w:abstractNumId="16" w15:restartNumberingAfterBreak="0">
    <w:nsid w:val="3E8D591A"/>
    <w:multiLevelType w:val="hybridMultilevel"/>
    <w:tmpl w:val="B7ACD832"/>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CA0D39"/>
    <w:multiLevelType w:val="hybridMultilevel"/>
    <w:tmpl w:val="0E4A8206"/>
    <w:lvl w:ilvl="0" w:tplc="C6A8B9FC">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19" w15:restartNumberingAfterBreak="0">
    <w:nsid w:val="480650F3"/>
    <w:multiLevelType w:val="hybridMultilevel"/>
    <w:tmpl w:val="68588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A97399D"/>
    <w:multiLevelType w:val="hybridMultilevel"/>
    <w:tmpl w:val="0920868C"/>
    <w:lvl w:ilvl="0" w:tplc="53289C50">
      <w:start w:val="1"/>
      <w:numFmt w:val="bullet"/>
      <w:lvlText w:val=""/>
      <w:lvlJc w:val="left"/>
      <w:pPr>
        <w:ind w:left="720" w:hanging="360"/>
      </w:pPr>
      <w:rPr>
        <w:rFonts w:hint="default" w:ascii="Symbol" w:hAnsi="Symbol"/>
      </w:rPr>
    </w:lvl>
    <w:lvl w:ilvl="1" w:tplc="566A89A0">
      <w:start w:val="1"/>
      <w:numFmt w:val="bullet"/>
      <w:lvlText w:val="o"/>
      <w:lvlJc w:val="left"/>
      <w:pPr>
        <w:ind w:left="1440" w:hanging="360"/>
      </w:pPr>
      <w:rPr>
        <w:rFonts w:hint="default" w:ascii="Courier New" w:hAnsi="Courier New"/>
      </w:rPr>
    </w:lvl>
    <w:lvl w:ilvl="2" w:tplc="2E96928E">
      <w:start w:val="1"/>
      <w:numFmt w:val="bullet"/>
      <w:lvlText w:val=""/>
      <w:lvlJc w:val="left"/>
      <w:pPr>
        <w:ind w:left="2160" w:hanging="360"/>
      </w:pPr>
      <w:rPr>
        <w:rFonts w:hint="default" w:ascii="Wingdings" w:hAnsi="Wingdings"/>
      </w:rPr>
    </w:lvl>
    <w:lvl w:ilvl="3" w:tplc="D3BA2DF4">
      <w:start w:val="1"/>
      <w:numFmt w:val="bullet"/>
      <w:lvlText w:val=""/>
      <w:lvlJc w:val="left"/>
      <w:pPr>
        <w:ind w:left="2880" w:hanging="360"/>
      </w:pPr>
      <w:rPr>
        <w:rFonts w:hint="default" w:ascii="Symbol" w:hAnsi="Symbol"/>
      </w:rPr>
    </w:lvl>
    <w:lvl w:ilvl="4" w:tplc="38D6CF1C">
      <w:start w:val="1"/>
      <w:numFmt w:val="bullet"/>
      <w:lvlText w:val="o"/>
      <w:lvlJc w:val="left"/>
      <w:pPr>
        <w:ind w:left="3600" w:hanging="360"/>
      </w:pPr>
      <w:rPr>
        <w:rFonts w:hint="default" w:ascii="Courier New" w:hAnsi="Courier New"/>
      </w:rPr>
    </w:lvl>
    <w:lvl w:ilvl="5" w:tplc="23A4A8D6">
      <w:start w:val="1"/>
      <w:numFmt w:val="bullet"/>
      <w:lvlText w:val=""/>
      <w:lvlJc w:val="left"/>
      <w:pPr>
        <w:ind w:left="4320" w:hanging="360"/>
      </w:pPr>
      <w:rPr>
        <w:rFonts w:hint="default" w:ascii="Wingdings" w:hAnsi="Wingdings"/>
      </w:rPr>
    </w:lvl>
    <w:lvl w:ilvl="6" w:tplc="B65805CE">
      <w:start w:val="1"/>
      <w:numFmt w:val="bullet"/>
      <w:lvlText w:val=""/>
      <w:lvlJc w:val="left"/>
      <w:pPr>
        <w:ind w:left="5040" w:hanging="360"/>
      </w:pPr>
      <w:rPr>
        <w:rFonts w:hint="default" w:ascii="Symbol" w:hAnsi="Symbol"/>
      </w:rPr>
    </w:lvl>
    <w:lvl w:ilvl="7" w:tplc="F9F23E60">
      <w:start w:val="1"/>
      <w:numFmt w:val="bullet"/>
      <w:lvlText w:val="o"/>
      <w:lvlJc w:val="left"/>
      <w:pPr>
        <w:ind w:left="5760" w:hanging="360"/>
      </w:pPr>
      <w:rPr>
        <w:rFonts w:hint="default" w:ascii="Courier New" w:hAnsi="Courier New"/>
      </w:rPr>
    </w:lvl>
    <w:lvl w:ilvl="8" w:tplc="6636A3D0">
      <w:start w:val="1"/>
      <w:numFmt w:val="bullet"/>
      <w:lvlText w:val=""/>
      <w:lvlJc w:val="left"/>
      <w:pPr>
        <w:ind w:left="6480" w:hanging="360"/>
      </w:pPr>
      <w:rPr>
        <w:rFonts w:hint="default" w:ascii="Wingdings" w:hAnsi="Wingdings"/>
      </w:rPr>
    </w:lvl>
  </w:abstractNum>
  <w:abstractNum w:abstractNumId="21" w15:restartNumberingAfterBreak="0">
    <w:nsid w:val="4FBD404E"/>
    <w:multiLevelType w:val="hybridMultilevel"/>
    <w:tmpl w:val="8AA2FD6C"/>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FDA1CF7"/>
    <w:multiLevelType w:val="hybridMultilevel"/>
    <w:tmpl w:val="D19AB48C"/>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6E5C5C"/>
    <w:multiLevelType w:val="hybridMultilevel"/>
    <w:tmpl w:val="7FB828A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40A566A"/>
    <w:multiLevelType w:val="hybridMultilevel"/>
    <w:tmpl w:val="CE74D790"/>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6B4027"/>
    <w:multiLevelType w:val="hybridMultilevel"/>
    <w:tmpl w:val="A15E3448"/>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C0460E3"/>
    <w:multiLevelType w:val="multilevel"/>
    <w:tmpl w:val="44E8E3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FCE26A1"/>
    <w:multiLevelType w:val="hybridMultilevel"/>
    <w:tmpl w:val="4F04D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1B24403"/>
    <w:multiLevelType w:val="hybridMultilevel"/>
    <w:tmpl w:val="E4C878D0"/>
    <w:lvl w:ilvl="0" w:tplc="305CA874">
      <w:start w:val="1"/>
      <w:numFmt w:val="bullet"/>
      <w:lvlText w:val=""/>
      <w:lvlJc w:val="left"/>
      <w:pPr>
        <w:ind w:left="720" w:hanging="360"/>
      </w:pPr>
      <w:rPr>
        <w:rFonts w:hint="default" w:ascii="Symbol" w:hAnsi="Symbol"/>
      </w:rPr>
    </w:lvl>
    <w:lvl w:ilvl="1" w:tplc="1DF83C2C">
      <w:start w:val="1"/>
      <w:numFmt w:val="bullet"/>
      <w:lvlText w:val="o"/>
      <w:lvlJc w:val="left"/>
      <w:pPr>
        <w:ind w:left="1440" w:hanging="360"/>
      </w:pPr>
      <w:rPr>
        <w:rFonts w:hint="default" w:ascii="Courier New" w:hAnsi="Courier New"/>
      </w:rPr>
    </w:lvl>
    <w:lvl w:ilvl="2" w:tplc="EAE865BE">
      <w:start w:val="1"/>
      <w:numFmt w:val="bullet"/>
      <w:lvlText w:val=""/>
      <w:lvlJc w:val="left"/>
      <w:pPr>
        <w:ind w:left="2160" w:hanging="360"/>
      </w:pPr>
      <w:rPr>
        <w:rFonts w:hint="default" w:ascii="Wingdings" w:hAnsi="Wingdings"/>
      </w:rPr>
    </w:lvl>
    <w:lvl w:ilvl="3" w:tplc="C5784404">
      <w:start w:val="1"/>
      <w:numFmt w:val="bullet"/>
      <w:lvlText w:val=""/>
      <w:lvlJc w:val="left"/>
      <w:pPr>
        <w:ind w:left="2880" w:hanging="360"/>
      </w:pPr>
      <w:rPr>
        <w:rFonts w:hint="default" w:ascii="Symbol" w:hAnsi="Symbol"/>
      </w:rPr>
    </w:lvl>
    <w:lvl w:ilvl="4" w:tplc="D75C6390">
      <w:start w:val="1"/>
      <w:numFmt w:val="bullet"/>
      <w:lvlText w:val="o"/>
      <w:lvlJc w:val="left"/>
      <w:pPr>
        <w:ind w:left="3600" w:hanging="360"/>
      </w:pPr>
      <w:rPr>
        <w:rFonts w:hint="default" w:ascii="Courier New" w:hAnsi="Courier New"/>
      </w:rPr>
    </w:lvl>
    <w:lvl w:ilvl="5" w:tplc="0BAC4750">
      <w:start w:val="1"/>
      <w:numFmt w:val="bullet"/>
      <w:lvlText w:val=""/>
      <w:lvlJc w:val="left"/>
      <w:pPr>
        <w:ind w:left="4320" w:hanging="360"/>
      </w:pPr>
      <w:rPr>
        <w:rFonts w:hint="default" w:ascii="Wingdings" w:hAnsi="Wingdings"/>
      </w:rPr>
    </w:lvl>
    <w:lvl w:ilvl="6" w:tplc="3D5E87EC">
      <w:start w:val="1"/>
      <w:numFmt w:val="bullet"/>
      <w:lvlText w:val=""/>
      <w:lvlJc w:val="left"/>
      <w:pPr>
        <w:ind w:left="5040" w:hanging="360"/>
      </w:pPr>
      <w:rPr>
        <w:rFonts w:hint="default" w:ascii="Symbol" w:hAnsi="Symbol"/>
      </w:rPr>
    </w:lvl>
    <w:lvl w:ilvl="7" w:tplc="F656E206">
      <w:start w:val="1"/>
      <w:numFmt w:val="bullet"/>
      <w:lvlText w:val="o"/>
      <w:lvlJc w:val="left"/>
      <w:pPr>
        <w:ind w:left="5760" w:hanging="360"/>
      </w:pPr>
      <w:rPr>
        <w:rFonts w:hint="default" w:ascii="Courier New" w:hAnsi="Courier New"/>
      </w:rPr>
    </w:lvl>
    <w:lvl w:ilvl="8" w:tplc="88047F2E">
      <w:start w:val="1"/>
      <w:numFmt w:val="bullet"/>
      <w:lvlText w:val=""/>
      <w:lvlJc w:val="left"/>
      <w:pPr>
        <w:ind w:left="6480" w:hanging="360"/>
      </w:pPr>
      <w:rPr>
        <w:rFonts w:hint="default" w:ascii="Wingdings" w:hAnsi="Wingdings"/>
      </w:rPr>
    </w:lvl>
  </w:abstractNum>
  <w:abstractNum w:abstractNumId="29"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E062CA4"/>
    <w:multiLevelType w:val="hybridMultilevel"/>
    <w:tmpl w:val="9EF49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30665E"/>
    <w:multiLevelType w:val="hybridMultilevel"/>
    <w:tmpl w:val="DEA03726"/>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6A62316"/>
    <w:multiLevelType w:val="hybridMultilevel"/>
    <w:tmpl w:val="73F4DFC8"/>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7205E31"/>
    <w:multiLevelType w:val="hybridMultilevel"/>
    <w:tmpl w:val="86F843F6"/>
    <w:lvl w:ilvl="0" w:tplc="AEC6838C">
      <w:start w:val="1"/>
      <w:numFmt w:val="bullet"/>
      <w:lvlText w:val=""/>
      <w:lvlJc w:val="left"/>
      <w:pPr>
        <w:ind w:left="720" w:hanging="360"/>
      </w:pPr>
      <w:rPr>
        <w:rFonts w:hint="default" w:ascii="Symbol" w:hAnsi="Symbol"/>
      </w:rPr>
    </w:lvl>
    <w:lvl w:ilvl="1" w:tplc="F376BAC8">
      <w:start w:val="1"/>
      <w:numFmt w:val="bullet"/>
      <w:lvlText w:val="o"/>
      <w:lvlJc w:val="left"/>
      <w:pPr>
        <w:ind w:left="1440" w:hanging="360"/>
      </w:pPr>
      <w:rPr>
        <w:rFonts w:hint="default" w:ascii="Courier New" w:hAnsi="Courier New"/>
      </w:rPr>
    </w:lvl>
    <w:lvl w:ilvl="2" w:tplc="384C334C">
      <w:start w:val="1"/>
      <w:numFmt w:val="bullet"/>
      <w:lvlText w:val=""/>
      <w:lvlJc w:val="left"/>
      <w:pPr>
        <w:ind w:left="2160" w:hanging="360"/>
      </w:pPr>
      <w:rPr>
        <w:rFonts w:hint="default" w:ascii="Wingdings" w:hAnsi="Wingdings"/>
      </w:rPr>
    </w:lvl>
    <w:lvl w:ilvl="3" w:tplc="551CAF2E">
      <w:start w:val="1"/>
      <w:numFmt w:val="bullet"/>
      <w:lvlText w:val=""/>
      <w:lvlJc w:val="left"/>
      <w:pPr>
        <w:ind w:left="2880" w:hanging="360"/>
      </w:pPr>
      <w:rPr>
        <w:rFonts w:hint="default" w:ascii="Symbol" w:hAnsi="Symbol"/>
      </w:rPr>
    </w:lvl>
    <w:lvl w:ilvl="4" w:tplc="ECB22070">
      <w:start w:val="1"/>
      <w:numFmt w:val="bullet"/>
      <w:lvlText w:val="o"/>
      <w:lvlJc w:val="left"/>
      <w:pPr>
        <w:ind w:left="3600" w:hanging="360"/>
      </w:pPr>
      <w:rPr>
        <w:rFonts w:hint="default" w:ascii="Courier New" w:hAnsi="Courier New"/>
      </w:rPr>
    </w:lvl>
    <w:lvl w:ilvl="5" w:tplc="D160FB5C">
      <w:start w:val="1"/>
      <w:numFmt w:val="bullet"/>
      <w:lvlText w:val=""/>
      <w:lvlJc w:val="left"/>
      <w:pPr>
        <w:ind w:left="4320" w:hanging="360"/>
      </w:pPr>
      <w:rPr>
        <w:rFonts w:hint="default" w:ascii="Wingdings" w:hAnsi="Wingdings"/>
      </w:rPr>
    </w:lvl>
    <w:lvl w:ilvl="6" w:tplc="86F034FE">
      <w:start w:val="1"/>
      <w:numFmt w:val="bullet"/>
      <w:lvlText w:val=""/>
      <w:lvlJc w:val="left"/>
      <w:pPr>
        <w:ind w:left="5040" w:hanging="360"/>
      </w:pPr>
      <w:rPr>
        <w:rFonts w:hint="default" w:ascii="Symbol" w:hAnsi="Symbol"/>
      </w:rPr>
    </w:lvl>
    <w:lvl w:ilvl="7" w:tplc="3E08189E">
      <w:start w:val="1"/>
      <w:numFmt w:val="bullet"/>
      <w:lvlText w:val="o"/>
      <w:lvlJc w:val="left"/>
      <w:pPr>
        <w:ind w:left="5760" w:hanging="360"/>
      </w:pPr>
      <w:rPr>
        <w:rFonts w:hint="default" w:ascii="Courier New" w:hAnsi="Courier New"/>
      </w:rPr>
    </w:lvl>
    <w:lvl w:ilvl="8" w:tplc="E430A14E">
      <w:start w:val="1"/>
      <w:numFmt w:val="bullet"/>
      <w:lvlText w:val=""/>
      <w:lvlJc w:val="left"/>
      <w:pPr>
        <w:ind w:left="6480" w:hanging="360"/>
      </w:pPr>
      <w:rPr>
        <w:rFonts w:hint="default" w:ascii="Wingdings" w:hAnsi="Wingdings"/>
      </w:rPr>
    </w:lvl>
  </w:abstractNum>
  <w:abstractNum w:abstractNumId="35"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C1B756C"/>
    <w:multiLevelType w:val="hybridMultilevel"/>
    <w:tmpl w:val="A1BE81E6"/>
    <w:lvl w:ilvl="0" w:tplc="B49EC37A">
      <w:start w:val="1"/>
      <w:numFmt w:val="bullet"/>
      <w:pStyle w:val="ListParagraph"/>
      <w:lvlText w:val=""/>
      <w:lvlJc w:val="left"/>
      <w:pPr>
        <w:ind w:left="720" w:hanging="360"/>
      </w:pPr>
      <w:rPr>
        <w:rFonts w:hint="default" w:ascii="Symbol" w:hAnsi="Symbol"/>
      </w:rPr>
    </w:lvl>
    <w:lvl w:ilvl="1" w:tplc="7F26412C">
      <w:start w:val="1"/>
      <w:numFmt w:val="bullet"/>
      <w:lvlText w:val=""/>
      <w:lvlJc w:val="left"/>
      <w:pPr>
        <w:ind w:left="1440" w:hanging="360"/>
      </w:pPr>
      <w:rPr>
        <w:rFonts w:hint="default" w:ascii="Symbol" w:hAnsi="Symbol"/>
        <w:color w:val="auto"/>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34792A"/>
    <w:multiLevelType w:val="hybridMultilevel"/>
    <w:tmpl w:val="59C694B6"/>
    <w:lvl w:ilvl="0" w:tplc="A29E35F8">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8"/>
  </w:num>
  <w:num w:numId="2">
    <w:abstractNumId w:val="20"/>
  </w:num>
  <w:num w:numId="3">
    <w:abstractNumId w:val="34"/>
  </w:num>
  <w:num w:numId="4">
    <w:abstractNumId w:val="30"/>
  </w:num>
  <w:num w:numId="5">
    <w:abstractNumId w:val="7"/>
  </w:num>
  <w:num w:numId="6">
    <w:abstractNumId w:val="5"/>
  </w:num>
  <w:num w:numId="7">
    <w:abstractNumId w:val="0"/>
  </w:num>
  <w:num w:numId="8">
    <w:abstractNumId w:val="15"/>
  </w:num>
  <w:num w:numId="9">
    <w:abstractNumId w:val="4"/>
  </w:num>
  <w:num w:numId="10">
    <w:abstractNumId w:val="17"/>
  </w:num>
  <w:num w:numId="11">
    <w:abstractNumId w:val="18"/>
  </w:num>
  <w:num w:numId="12">
    <w:abstractNumId w:val="2"/>
  </w:num>
  <w:num w:numId="13">
    <w:abstractNumId w:val="1"/>
  </w:num>
  <w:num w:numId="14">
    <w:abstractNumId w:val="11"/>
  </w:num>
  <w:num w:numId="15">
    <w:abstractNumId w:val="36"/>
  </w:num>
  <w:num w:numId="16">
    <w:abstractNumId w:val="3"/>
  </w:num>
  <w:num w:numId="17">
    <w:abstractNumId w:val="10"/>
  </w:num>
  <w:num w:numId="18">
    <w:abstractNumId w:val="3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7"/>
  </w:num>
  <w:num w:numId="22">
    <w:abstractNumId w:val="16"/>
  </w:num>
  <w:num w:numId="23">
    <w:abstractNumId w:val="9"/>
  </w:num>
  <w:num w:numId="24">
    <w:abstractNumId w:val="21"/>
  </w:num>
  <w:num w:numId="25">
    <w:abstractNumId w:val="23"/>
  </w:num>
  <w:num w:numId="26">
    <w:abstractNumId w:val="33"/>
  </w:num>
  <w:num w:numId="27">
    <w:abstractNumId w:val="24"/>
  </w:num>
  <w:num w:numId="28">
    <w:abstractNumId w:val="32"/>
  </w:num>
  <w:num w:numId="29">
    <w:abstractNumId w:val="37"/>
  </w:num>
  <w:num w:numId="30">
    <w:abstractNumId w:val="25"/>
  </w:num>
  <w:num w:numId="31">
    <w:abstractNumId w:val="22"/>
  </w:num>
  <w:num w:numId="32">
    <w:abstractNumId w:val="13"/>
  </w:num>
  <w:num w:numId="33">
    <w:abstractNumId w:val="12"/>
  </w:num>
  <w:num w:numId="34">
    <w:abstractNumId w:val="14"/>
  </w:num>
  <w:num w:numId="35">
    <w:abstractNumId w:val="6"/>
  </w:num>
  <w:num w:numId="36">
    <w:abstractNumId w:val="31"/>
  </w:num>
  <w:num w:numId="37">
    <w:abstractNumId w:val="19"/>
  </w:num>
  <w:num w:numId="38">
    <w:abstractNumId w:val="29"/>
  </w:num>
  <w:num w:numId="39">
    <w:abstractNumId w:val="29"/>
  </w:num>
  <w:num w:numId="40">
    <w:abstractNumId w:val="26"/>
  </w:num>
  <w:num w:numId="4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val="false"/>
  <w:defaultTabStop w:val="720"/>
  <w:noPunctuationKerning/>
  <w:characterSpacingControl w:val="doNotCompress"/>
  <w:hdrShapeDefaults>
    <o:shapedefaults v:ext="edit" spidmax="3891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3A6E"/>
    <w:rsid w:val="0002203B"/>
    <w:rsid w:val="00023913"/>
    <w:rsid w:val="00030ABD"/>
    <w:rsid w:val="00031F36"/>
    <w:rsid w:val="000442BD"/>
    <w:rsid w:val="00051E2E"/>
    <w:rsid w:val="00053503"/>
    <w:rsid w:val="00057100"/>
    <w:rsid w:val="00066B1C"/>
    <w:rsid w:val="0007258F"/>
    <w:rsid w:val="00074179"/>
    <w:rsid w:val="00083A73"/>
    <w:rsid w:val="00095901"/>
    <w:rsid w:val="000A10F4"/>
    <w:rsid w:val="000B3DE0"/>
    <w:rsid w:val="000D1D30"/>
    <w:rsid w:val="000D3827"/>
    <w:rsid w:val="000D4433"/>
    <w:rsid w:val="000D5697"/>
    <w:rsid w:val="000D611C"/>
    <w:rsid w:val="000E3350"/>
    <w:rsid w:val="000E78D0"/>
    <w:rsid w:val="000F1A98"/>
    <w:rsid w:val="000F22D0"/>
    <w:rsid w:val="000F73F3"/>
    <w:rsid w:val="00103E77"/>
    <w:rsid w:val="00113E8C"/>
    <w:rsid w:val="0011494F"/>
    <w:rsid w:val="00121C6C"/>
    <w:rsid w:val="00133075"/>
    <w:rsid w:val="00147214"/>
    <w:rsid w:val="00152A3A"/>
    <w:rsid w:val="001540AB"/>
    <w:rsid w:val="00155ECC"/>
    <w:rsid w:val="001615DF"/>
    <w:rsid w:val="00161A13"/>
    <w:rsid w:val="00171F6B"/>
    <w:rsid w:val="00174104"/>
    <w:rsid w:val="001747E2"/>
    <w:rsid w:val="00176981"/>
    <w:rsid w:val="00176EB9"/>
    <w:rsid w:val="00190C3A"/>
    <w:rsid w:val="00196306"/>
    <w:rsid w:val="001A3A04"/>
    <w:rsid w:val="001B2AE2"/>
    <w:rsid w:val="001B4452"/>
    <w:rsid w:val="001B5C15"/>
    <w:rsid w:val="001B796F"/>
    <w:rsid w:val="001C4E9C"/>
    <w:rsid w:val="001C5A63"/>
    <w:rsid w:val="001C5EB6"/>
    <w:rsid w:val="001D09EC"/>
    <w:rsid w:val="001D5770"/>
    <w:rsid w:val="001E3581"/>
    <w:rsid w:val="001F3129"/>
    <w:rsid w:val="00203ACA"/>
    <w:rsid w:val="00203EC9"/>
    <w:rsid w:val="00210E6D"/>
    <w:rsid w:val="002113CF"/>
    <w:rsid w:val="00214378"/>
    <w:rsid w:val="00214713"/>
    <w:rsid w:val="0022255C"/>
    <w:rsid w:val="0022489D"/>
    <w:rsid w:val="002262F3"/>
    <w:rsid w:val="00230559"/>
    <w:rsid w:val="002332F8"/>
    <w:rsid w:val="00234F75"/>
    <w:rsid w:val="00240F4B"/>
    <w:rsid w:val="00241795"/>
    <w:rsid w:val="002575C5"/>
    <w:rsid w:val="002634E2"/>
    <w:rsid w:val="0027230F"/>
    <w:rsid w:val="0027252F"/>
    <w:rsid w:val="00273718"/>
    <w:rsid w:val="002839B5"/>
    <w:rsid w:val="00287788"/>
    <w:rsid w:val="00292DED"/>
    <w:rsid w:val="002A28F7"/>
    <w:rsid w:val="002A3153"/>
    <w:rsid w:val="002C3AA4"/>
    <w:rsid w:val="002D4B69"/>
    <w:rsid w:val="002E3E30"/>
    <w:rsid w:val="002E463F"/>
    <w:rsid w:val="002E4E9A"/>
    <w:rsid w:val="002E508B"/>
    <w:rsid w:val="002E5F9F"/>
    <w:rsid w:val="002E7368"/>
    <w:rsid w:val="002E7849"/>
    <w:rsid w:val="002F15EE"/>
    <w:rsid w:val="002F7128"/>
    <w:rsid w:val="00300F99"/>
    <w:rsid w:val="003154AC"/>
    <w:rsid w:val="00316DD9"/>
    <w:rsid w:val="00323776"/>
    <w:rsid w:val="00325D84"/>
    <w:rsid w:val="0034222D"/>
    <w:rsid w:val="00361752"/>
    <w:rsid w:val="00361FE6"/>
    <w:rsid w:val="00374981"/>
    <w:rsid w:val="003810D8"/>
    <w:rsid w:val="003853A4"/>
    <w:rsid w:val="003A01C4"/>
    <w:rsid w:val="003A1CC2"/>
    <w:rsid w:val="003C60B5"/>
    <w:rsid w:val="003D1EFE"/>
    <w:rsid w:val="003D5A71"/>
    <w:rsid w:val="003E0387"/>
    <w:rsid w:val="003E129B"/>
    <w:rsid w:val="003E1329"/>
    <w:rsid w:val="003F63E0"/>
    <w:rsid w:val="003F751E"/>
    <w:rsid w:val="00407032"/>
    <w:rsid w:val="00416220"/>
    <w:rsid w:val="00421F3D"/>
    <w:rsid w:val="004242C5"/>
    <w:rsid w:val="004339FB"/>
    <w:rsid w:val="00445E79"/>
    <w:rsid w:val="004509BE"/>
    <w:rsid w:val="004572EE"/>
    <w:rsid w:val="00470223"/>
    <w:rsid w:val="00471FEE"/>
    <w:rsid w:val="004726CF"/>
    <w:rsid w:val="004866AD"/>
    <w:rsid w:val="00495CDF"/>
    <w:rsid w:val="004B19E5"/>
    <w:rsid w:val="004B4394"/>
    <w:rsid w:val="004B6B92"/>
    <w:rsid w:val="004D0B5A"/>
    <w:rsid w:val="004D13A3"/>
    <w:rsid w:val="004E6CD9"/>
    <w:rsid w:val="004F20E3"/>
    <w:rsid w:val="004F211A"/>
    <w:rsid w:val="004F3159"/>
    <w:rsid w:val="004F4AEF"/>
    <w:rsid w:val="0052566B"/>
    <w:rsid w:val="00536E0B"/>
    <w:rsid w:val="00550E2B"/>
    <w:rsid w:val="0055183B"/>
    <w:rsid w:val="005535E5"/>
    <w:rsid w:val="005552BF"/>
    <w:rsid w:val="00560451"/>
    <w:rsid w:val="0056283E"/>
    <w:rsid w:val="00566C31"/>
    <w:rsid w:val="0057250B"/>
    <w:rsid w:val="00574294"/>
    <w:rsid w:val="005749C5"/>
    <w:rsid w:val="0057670A"/>
    <w:rsid w:val="00581D79"/>
    <w:rsid w:val="00585490"/>
    <w:rsid w:val="005905B1"/>
    <w:rsid w:val="005914F1"/>
    <w:rsid w:val="0059494A"/>
    <w:rsid w:val="00597DEA"/>
    <w:rsid w:val="005A07FF"/>
    <w:rsid w:val="005A4AE2"/>
    <w:rsid w:val="005A65F5"/>
    <w:rsid w:val="005A6DE5"/>
    <w:rsid w:val="005A7D82"/>
    <w:rsid w:val="005B1536"/>
    <w:rsid w:val="005B2FD4"/>
    <w:rsid w:val="005C0B41"/>
    <w:rsid w:val="005C1447"/>
    <w:rsid w:val="005C1770"/>
    <w:rsid w:val="005C2466"/>
    <w:rsid w:val="005C6416"/>
    <w:rsid w:val="005C657D"/>
    <w:rsid w:val="005D05CE"/>
    <w:rsid w:val="005D252F"/>
    <w:rsid w:val="005D380A"/>
    <w:rsid w:val="005D5361"/>
    <w:rsid w:val="005E3379"/>
    <w:rsid w:val="005F107C"/>
    <w:rsid w:val="00602008"/>
    <w:rsid w:val="0060702F"/>
    <w:rsid w:val="006108B3"/>
    <w:rsid w:val="006237FB"/>
    <w:rsid w:val="006248B1"/>
    <w:rsid w:val="00626DD2"/>
    <w:rsid w:val="00633E4E"/>
    <w:rsid w:val="00635D57"/>
    <w:rsid w:val="006418B2"/>
    <w:rsid w:val="00642404"/>
    <w:rsid w:val="006429B3"/>
    <w:rsid w:val="00647EFA"/>
    <w:rsid w:val="00652973"/>
    <w:rsid w:val="006558CA"/>
    <w:rsid w:val="00657E79"/>
    <w:rsid w:val="006606F5"/>
    <w:rsid w:val="0067185E"/>
    <w:rsid w:val="00671B64"/>
    <w:rsid w:val="00671D5B"/>
    <w:rsid w:val="006775FA"/>
    <w:rsid w:val="0068544D"/>
    <w:rsid w:val="006928F6"/>
    <w:rsid w:val="00693CA7"/>
    <w:rsid w:val="00695D08"/>
    <w:rsid w:val="006A27AA"/>
    <w:rsid w:val="006A3602"/>
    <w:rsid w:val="006A6151"/>
    <w:rsid w:val="006B1F9F"/>
    <w:rsid w:val="006C382D"/>
    <w:rsid w:val="006D1162"/>
    <w:rsid w:val="006E7F39"/>
    <w:rsid w:val="006F1F96"/>
    <w:rsid w:val="00700337"/>
    <w:rsid w:val="00700B01"/>
    <w:rsid w:val="00702EBF"/>
    <w:rsid w:val="00713414"/>
    <w:rsid w:val="00730350"/>
    <w:rsid w:val="00730EF3"/>
    <w:rsid w:val="00734500"/>
    <w:rsid w:val="0073516C"/>
    <w:rsid w:val="007403F5"/>
    <w:rsid w:val="007426B3"/>
    <w:rsid w:val="00743353"/>
    <w:rsid w:val="00745C9F"/>
    <w:rsid w:val="00747CD7"/>
    <w:rsid w:val="0075096B"/>
    <w:rsid w:val="00751648"/>
    <w:rsid w:val="00760615"/>
    <w:rsid w:val="0076231A"/>
    <w:rsid w:val="00764D03"/>
    <w:rsid w:val="00765E95"/>
    <w:rsid w:val="00766306"/>
    <w:rsid w:val="00774F55"/>
    <w:rsid w:val="00775D8A"/>
    <w:rsid w:val="0077659E"/>
    <w:rsid w:val="00777AD4"/>
    <w:rsid w:val="00780950"/>
    <w:rsid w:val="007809EF"/>
    <w:rsid w:val="00783D2C"/>
    <w:rsid w:val="007917B7"/>
    <w:rsid w:val="00794F29"/>
    <w:rsid w:val="007A0750"/>
    <w:rsid w:val="007A2250"/>
    <w:rsid w:val="007A4F5F"/>
    <w:rsid w:val="007A5759"/>
    <w:rsid w:val="007B3CFE"/>
    <w:rsid w:val="007C1D8A"/>
    <w:rsid w:val="007C321D"/>
    <w:rsid w:val="007C41A5"/>
    <w:rsid w:val="007C58BE"/>
    <w:rsid w:val="007C7EEE"/>
    <w:rsid w:val="007D0537"/>
    <w:rsid w:val="007D080B"/>
    <w:rsid w:val="007E06DD"/>
    <w:rsid w:val="007F1ACB"/>
    <w:rsid w:val="007F670A"/>
    <w:rsid w:val="007F7235"/>
    <w:rsid w:val="008168A2"/>
    <w:rsid w:val="00816E77"/>
    <w:rsid w:val="00817948"/>
    <w:rsid w:val="00821CD3"/>
    <w:rsid w:val="00824E92"/>
    <w:rsid w:val="00827FF1"/>
    <w:rsid w:val="00831263"/>
    <w:rsid w:val="00831C56"/>
    <w:rsid w:val="00831DB7"/>
    <w:rsid w:val="00832EBF"/>
    <w:rsid w:val="008366CB"/>
    <w:rsid w:val="00837F3A"/>
    <w:rsid w:val="008419B8"/>
    <w:rsid w:val="00845807"/>
    <w:rsid w:val="008515CE"/>
    <w:rsid w:val="008564E3"/>
    <w:rsid w:val="008620F3"/>
    <w:rsid w:val="00863986"/>
    <w:rsid w:val="00866257"/>
    <w:rsid w:val="00874F24"/>
    <w:rsid w:val="00876230"/>
    <w:rsid w:val="00877D5B"/>
    <w:rsid w:val="00877ECD"/>
    <w:rsid w:val="00886B1E"/>
    <w:rsid w:val="0089094C"/>
    <w:rsid w:val="00895173"/>
    <w:rsid w:val="008A19E2"/>
    <w:rsid w:val="008A460D"/>
    <w:rsid w:val="008A4CD5"/>
    <w:rsid w:val="008A588F"/>
    <w:rsid w:val="008A644A"/>
    <w:rsid w:val="008B05BD"/>
    <w:rsid w:val="008B0C03"/>
    <w:rsid w:val="008B0DD1"/>
    <w:rsid w:val="008B1297"/>
    <w:rsid w:val="008B250D"/>
    <w:rsid w:val="008B427B"/>
    <w:rsid w:val="008B6009"/>
    <w:rsid w:val="008C46DC"/>
    <w:rsid w:val="008D15AA"/>
    <w:rsid w:val="008D6968"/>
    <w:rsid w:val="008E3B15"/>
    <w:rsid w:val="008E3F07"/>
    <w:rsid w:val="008E4B40"/>
    <w:rsid w:val="008E5F36"/>
    <w:rsid w:val="008F2757"/>
    <w:rsid w:val="008F2E4F"/>
    <w:rsid w:val="008F6CA2"/>
    <w:rsid w:val="008F6F8B"/>
    <w:rsid w:val="008F7436"/>
    <w:rsid w:val="009055E4"/>
    <w:rsid w:val="00917E9C"/>
    <w:rsid w:val="0092379D"/>
    <w:rsid w:val="00924E3D"/>
    <w:rsid w:val="00925160"/>
    <w:rsid w:val="0092542E"/>
    <w:rsid w:val="00951C56"/>
    <w:rsid w:val="00955907"/>
    <w:rsid w:val="0095599F"/>
    <w:rsid w:val="00956CF7"/>
    <w:rsid w:val="0096424B"/>
    <w:rsid w:val="009716FA"/>
    <w:rsid w:val="00985088"/>
    <w:rsid w:val="0098648B"/>
    <w:rsid w:val="009A244C"/>
    <w:rsid w:val="009B0DAA"/>
    <w:rsid w:val="009B32FA"/>
    <w:rsid w:val="009C13DC"/>
    <w:rsid w:val="009C73CF"/>
    <w:rsid w:val="009C7FB2"/>
    <w:rsid w:val="009E00AE"/>
    <w:rsid w:val="009E09D3"/>
    <w:rsid w:val="009E6E74"/>
    <w:rsid w:val="009F41B6"/>
    <w:rsid w:val="00A0665A"/>
    <w:rsid w:val="00A15FD8"/>
    <w:rsid w:val="00A30BA1"/>
    <w:rsid w:val="00A37DEE"/>
    <w:rsid w:val="00A433C3"/>
    <w:rsid w:val="00A50806"/>
    <w:rsid w:val="00A50F82"/>
    <w:rsid w:val="00A54BB7"/>
    <w:rsid w:val="00A5643A"/>
    <w:rsid w:val="00A5723C"/>
    <w:rsid w:val="00A60D43"/>
    <w:rsid w:val="00A651E8"/>
    <w:rsid w:val="00A65BCF"/>
    <w:rsid w:val="00A66499"/>
    <w:rsid w:val="00A707A4"/>
    <w:rsid w:val="00A71E3E"/>
    <w:rsid w:val="00A7274B"/>
    <w:rsid w:val="00A73FB8"/>
    <w:rsid w:val="00A763CB"/>
    <w:rsid w:val="00A772FF"/>
    <w:rsid w:val="00A801D1"/>
    <w:rsid w:val="00A81F69"/>
    <w:rsid w:val="00A93FC0"/>
    <w:rsid w:val="00AA000B"/>
    <w:rsid w:val="00AA3484"/>
    <w:rsid w:val="00AA7E7B"/>
    <w:rsid w:val="00AB6D0F"/>
    <w:rsid w:val="00AB7858"/>
    <w:rsid w:val="00AC61A6"/>
    <w:rsid w:val="00AD1DD2"/>
    <w:rsid w:val="00AD2062"/>
    <w:rsid w:val="00AD2F1D"/>
    <w:rsid w:val="00AD6CF9"/>
    <w:rsid w:val="00AE1E46"/>
    <w:rsid w:val="00AE5177"/>
    <w:rsid w:val="00AF0989"/>
    <w:rsid w:val="00AF785C"/>
    <w:rsid w:val="00B05DDC"/>
    <w:rsid w:val="00B1029F"/>
    <w:rsid w:val="00B3498C"/>
    <w:rsid w:val="00B34F49"/>
    <w:rsid w:val="00B35EEF"/>
    <w:rsid w:val="00B43CAD"/>
    <w:rsid w:val="00B55A49"/>
    <w:rsid w:val="00B64265"/>
    <w:rsid w:val="00B67F76"/>
    <w:rsid w:val="00B70EFF"/>
    <w:rsid w:val="00B7558C"/>
    <w:rsid w:val="00B85794"/>
    <w:rsid w:val="00B9194F"/>
    <w:rsid w:val="00BA003B"/>
    <w:rsid w:val="00BA10FF"/>
    <w:rsid w:val="00BA3D5D"/>
    <w:rsid w:val="00BB05E2"/>
    <w:rsid w:val="00BB7C04"/>
    <w:rsid w:val="00BC32A2"/>
    <w:rsid w:val="00BD1111"/>
    <w:rsid w:val="00BD26B6"/>
    <w:rsid w:val="00BD7DF4"/>
    <w:rsid w:val="00BE01C6"/>
    <w:rsid w:val="00BE22B3"/>
    <w:rsid w:val="00BE4DAC"/>
    <w:rsid w:val="00BF13F8"/>
    <w:rsid w:val="00BF68F1"/>
    <w:rsid w:val="00C01CFF"/>
    <w:rsid w:val="00C04E69"/>
    <w:rsid w:val="00C1494D"/>
    <w:rsid w:val="00C15B78"/>
    <w:rsid w:val="00C2207B"/>
    <w:rsid w:val="00C46129"/>
    <w:rsid w:val="00C47A99"/>
    <w:rsid w:val="00C529E8"/>
    <w:rsid w:val="00C6013F"/>
    <w:rsid w:val="00C63537"/>
    <w:rsid w:val="00C66273"/>
    <w:rsid w:val="00C6636B"/>
    <w:rsid w:val="00C71561"/>
    <w:rsid w:val="00C72E5E"/>
    <w:rsid w:val="00C75A77"/>
    <w:rsid w:val="00C8124F"/>
    <w:rsid w:val="00C81513"/>
    <w:rsid w:val="00C84637"/>
    <w:rsid w:val="00C9157E"/>
    <w:rsid w:val="00C92AD3"/>
    <w:rsid w:val="00C93999"/>
    <w:rsid w:val="00CA1009"/>
    <w:rsid w:val="00CA30B4"/>
    <w:rsid w:val="00CA4180"/>
    <w:rsid w:val="00CA72FC"/>
    <w:rsid w:val="00CB56F5"/>
    <w:rsid w:val="00CB6E04"/>
    <w:rsid w:val="00CC2512"/>
    <w:rsid w:val="00CC547F"/>
    <w:rsid w:val="00CC7DC7"/>
    <w:rsid w:val="00CD5D21"/>
    <w:rsid w:val="00CE001B"/>
    <w:rsid w:val="00CE40D7"/>
    <w:rsid w:val="00CE5F52"/>
    <w:rsid w:val="00CE7906"/>
    <w:rsid w:val="00CF0E19"/>
    <w:rsid w:val="00CF5671"/>
    <w:rsid w:val="00D04C0F"/>
    <w:rsid w:val="00D05342"/>
    <w:rsid w:val="00D11ADF"/>
    <w:rsid w:val="00D21B4A"/>
    <w:rsid w:val="00D27D9B"/>
    <w:rsid w:val="00D376DB"/>
    <w:rsid w:val="00D40DE9"/>
    <w:rsid w:val="00D41212"/>
    <w:rsid w:val="00D42B45"/>
    <w:rsid w:val="00D55BDC"/>
    <w:rsid w:val="00D57CFC"/>
    <w:rsid w:val="00D64A19"/>
    <w:rsid w:val="00D660A1"/>
    <w:rsid w:val="00D66FFC"/>
    <w:rsid w:val="00D71F30"/>
    <w:rsid w:val="00D736C0"/>
    <w:rsid w:val="00D92274"/>
    <w:rsid w:val="00D94339"/>
    <w:rsid w:val="00D9707F"/>
    <w:rsid w:val="00DA1BBF"/>
    <w:rsid w:val="00DA1F8E"/>
    <w:rsid w:val="00DA57A4"/>
    <w:rsid w:val="00DB0D07"/>
    <w:rsid w:val="00DC39E8"/>
    <w:rsid w:val="00DC4922"/>
    <w:rsid w:val="00DC4950"/>
    <w:rsid w:val="00DC585C"/>
    <w:rsid w:val="00DD3A4E"/>
    <w:rsid w:val="00DD51B7"/>
    <w:rsid w:val="00DD699B"/>
    <w:rsid w:val="00DD788A"/>
    <w:rsid w:val="00DE2205"/>
    <w:rsid w:val="00DE6998"/>
    <w:rsid w:val="00DF0054"/>
    <w:rsid w:val="00DF3309"/>
    <w:rsid w:val="00DF5124"/>
    <w:rsid w:val="00DF7F39"/>
    <w:rsid w:val="00E1702C"/>
    <w:rsid w:val="00E22EE8"/>
    <w:rsid w:val="00E23ABB"/>
    <w:rsid w:val="00E23E99"/>
    <w:rsid w:val="00E3093A"/>
    <w:rsid w:val="00E33078"/>
    <w:rsid w:val="00E335AB"/>
    <w:rsid w:val="00E33AB6"/>
    <w:rsid w:val="00E4012C"/>
    <w:rsid w:val="00E42A8F"/>
    <w:rsid w:val="00E50AA2"/>
    <w:rsid w:val="00E5223F"/>
    <w:rsid w:val="00E66B4F"/>
    <w:rsid w:val="00E741D5"/>
    <w:rsid w:val="00E74474"/>
    <w:rsid w:val="00E77A38"/>
    <w:rsid w:val="00E87A6A"/>
    <w:rsid w:val="00E87E63"/>
    <w:rsid w:val="00E9194D"/>
    <w:rsid w:val="00E9232A"/>
    <w:rsid w:val="00EA4D1B"/>
    <w:rsid w:val="00EB1D11"/>
    <w:rsid w:val="00EB281B"/>
    <w:rsid w:val="00EC1C50"/>
    <w:rsid w:val="00ED3D05"/>
    <w:rsid w:val="00ED5025"/>
    <w:rsid w:val="00EE3334"/>
    <w:rsid w:val="00EE5713"/>
    <w:rsid w:val="00EE64AE"/>
    <w:rsid w:val="00EE715F"/>
    <w:rsid w:val="00EF290C"/>
    <w:rsid w:val="00F06445"/>
    <w:rsid w:val="00F07114"/>
    <w:rsid w:val="00F12C03"/>
    <w:rsid w:val="00F206A7"/>
    <w:rsid w:val="00F3105E"/>
    <w:rsid w:val="00F31AAB"/>
    <w:rsid w:val="00F36920"/>
    <w:rsid w:val="00F41591"/>
    <w:rsid w:val="00F41A63"/>
    <w:rsid w:val="00F45BEB"/>
    <w:rsid w:val="00F54523"/>
    <w:rsid w:val="00F84544"/>
    <w:rsid w:val="00F90552"/>
    <w:rsid w:val="00F908B7"/>
    <w:rsid w:val="00F954FA"/>
    <w:rsid w:val="00F95B1F"/>
    <w:rsid w:val="00FA05B2"/>
    <w:rsid w:val="00FA0889"/>
    <w:rsid w:val="00FA5939"/>
    <w:rsid w:val="00FA68A7"/>
    <w:rsid w:val="00FC0C51"/>
    <w:rsid w:val="00FC3903"/>
    <w:rsid w:val="00FC6848"/>
    <w:rsid w:val="00FE1B88"/>
    <w:rsid w:val="00FF4AC8"/>
    <w:rsid w:val="00FF733C"/>
    <w:rsid w:val="02A0AD4A"/>
    <w:rsid w:val="02C54243"/>
    <w:rsid w:val="065F6B67"/>
    <w:rsid w:val="0867E160"/>
    <w:rsid w:val="11040365"/>
    <w:rsid w:val="11C4D863"/>
    <w:rsid w:val="12CFCA7A"/>
    <w:rsid w:val="1387D4F9"/>
    <w:rsid w:val="1452A175"/>
    <w:rsid w:val="15504C3F"/>
    <w:rsid w:val="18D22362"/>
    <w:rsid w:val="1AA8BA9C"/>
    <w:rsid w:val="1EBCB45A"/>
    <w:rsid w:val="20DE4CB6"/>
    <w:rsid w:val="211783A4"/>
    <w:rsid w:val="21B0F9C6"/>
    <w:rsid w:val="28623920"/>
    <w:rsid w:val="2AC6CBEC"/>
    <w:rsid w:val="2BA3D13D"/>
    <w:rsid w:val="2BF66958"/>
    <w:rsid w:val="2FA3588A"/>
    <w:rsid w:val="310933BB"/>
    <w:rsid w:val="315534B3"/>
    <w:rsid w:val="3182F0EA"/>
    <w:rsid w:val="31FCA97F"/>
    <w:rsid w:val="33B838FA"/>
    <w:rsid w:val="340968C3"/>
    <w:rsid w:val="34F53E30"/>
    <w:rsid w:val="371BBDC6"/>
    <w:rsid w:val="38BB38C4"/>
    <w:rsid w:val="3A1BB9EB"/>
    <w:rsid w:val="3DA02CA9"/>
    <w:rsid w:val="43A09D80"/>
    <w:rsid w:val="45EAC840"/>
    <w:rsid w:val="49CC5243"/>
    <w:rsid w:val="4E44190D"/>
    <w:rsid w:val="4F079441"/>
    <w:rsid w:val="4F0D3B63"/>
    <w:rsid w:val="4FDFE96E"/>
    <w:rsid w:val="52889B75"/>
    <w:rsid w:val="52CD9B13"/>
    <w:rsid w:val="52D86387"/>
    <w:rsid w:val="5652EC57"/>
    <w:rsid w:val="57A0D0BA"/>
    <w:rsid w:val="57EAFB53"/>
    <w:rsid w:val="59ECDB65"/>
    <w:rsid w:val="5AF9C6B5"/>
    <w:rsid w:val="5DCB57C6"/>
    <w:rsid w:val="5E75B4D0"/>
    <w:rsid w:val="5FFF28B3"/>
    <w:rsid w:val="60F82EBC"/>
    <w:rsid w:val="62763C6A"/>
    <w:rsid w:val="6398DEF9"/>
    <w:rsid w:val="665FDD9D"/>
    <w:rsid w:val="6A19B2F2"/>
    <w:rsid w:val="6B40AD65"/>
    <w:rsid w:val="6C0DF87D"/>
    <w:rsid w:val="6DC85333"/>
    <w:rsid w:val="7047F7ED"/>
    <w:rsid w:val="72D31733"/>
    <w:rsid w:val="76C104C7"/>
    <w:rsid w:val="77DF9577"/>
    <w:rsid w:val="781F306D"/>
    <w:rsid w:val="79BB00CE"/>
    <w:rsid w:val="7BEFCED5"/>
    <w:rsid w:val="7C25F54F"/>
    <w:rsid w:val="7C3FE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104f75,#260859,#004712,#8a2529,#c2a204,#e87d1e"/>
    </o:shapedefaults>
    <o:shapelayout v:ext="edit">
      <o:idmap v:ext="edit" data="1"/>
    </o:shapelayout>
  </w:shapeDefaults>
  <w:decimalSymbol w:val="."/>
  <w:listSeparator w:val=","/>
  <w14:docId w14:val="0E60741D"/>
  <w15:docId w15:val="{63445139-93DA-4781-ADF6-F2FD12AD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semiHidden="1"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semiHidden="1" w:unhideWhenUsed="1" w:qFormat="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nhideWhenUsed/>
    <w:qFormat/>
    <w:rsid w:val="009F41B6"/>
    <w:pPr>
      <w:spacing w:after="160" w:line="288" w:lineRule="auto"/>
    </w:pPr>
    <w:rPr>
      <w:sz w:val="24"/>
      <w:szCs w:val="24"/>
    </w:rPr>
  </w:style>
  <w:style w:type="paragraph" w:styleId="Heading1">
    <w:name w:val="heading 1"/>
    <w:basedOn w:val="Normal"/>
    <w:next w:val="Normal"/>
    <w:link w:val="Heading1Char"/>
    <w:qFormat/>
    <w:rsid w:val="009F41B6"/>
    <w:pPr>
      <w:pageBreakBefore/>
      <w:spacing w:after="240"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7F1ACB"/>
    <w:pPr>
      <w:spacing w:before="360"/>
      <w:outlineLvl w:val="2"/>
    </w:pPr>
    <w:rPr>
      <w:bCs/>
      <w:sz w:val="28"/>
      <w:szCs w:val="28"/>
    </w:rPr>
  </w:style>
  <w:style w:type="paragraph" w:styleId="Heading4">
    <w:name w:val="heading 4"/>
    <w:basedOn w:val="Heading2"/>
    <w:next w:val="Normal"/>
    <w:link w:val="Heading4Char"/>
    <w:qFormat/>
    <w:rsid w:val="008C46DC"/>
    <w:pPr>
      <w:spacing w:before="240" w:after="120"/>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4"/>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4"/>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4"/>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9F41B6"/>
    <w:rPr>
      <w:b/>
      <w:color w:val="104F75"/>
      <w:sz w:val="36"/>
      <w:szCs w:val="24"/>
    </w:rPr>
  </w:style>
  <w:style w:type="character" w:styleId="Heading2Char" w:customStyle="1">
    <w:name w:val="Heading 2 Char"/>
    <w:link w:val="Heading2"/>
    <w:rsid w:val="00760615"/>
    <w:rPr>
      <w:b/>
      <w:color w:val="104F75"/>
      <w:sz w:val="32"/>
      <w:szCs w:val="32"/>
    </w:rPr>
  </w:style>
  <w:style w:type="character" w:styleId="Heading3Char" w:customStyle="1">
    <w:name w:val="Heading 3 Char"/>
    <w:link w:val="Heading3"/>
    <w:rsid w:val="007F1ACB"/>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default" w:customStyle="1">
    <w:name w:val="default"/>
    <w:basedOn w:val="Normal"/>
    <w:unhideWhenUsed/>
    <w:rsid w:val="000E3350"/>
    <w:pPr>
      <w:autoSpaceDE w:val="0"/>
      <w:autoSpaceDN w:val="0"/>
    </w:pPr>
    <w:rPr>
      <w:rFonts w:cs="Arial"/>
      <w:color w:val="000000"/>
    </w:rPr>
  </w:style>
  <w:style w:type="paragraph" w:styleId="TOCHeading">
    <w:name w:val="TOC Heading"/>
    <w:basedOn w:val="Normal"/>
    <w:next w:val="Normal"/>
    <w:uiPriority w:val="39"/>
    <w:unhideWhenUsed/>
    <w:qFormat/>
    <w:rsid w:val="00D05342"/>
    <w:pPr>
      <w:pageBreakBefore/>
    </w:pPr>
    <w:rPr>
      <w:rFonts w:cs="Arial"/>
      <w:b/>
      <w:color w:val="365F91"/>
      <w:sz w:val="36"/>
      <w:szCs w:val="28"/>
      <w:lang w:eastAsia="ja-JP"/>
    </w:rPr>
  </w:style>
  <w:style w:type="paragraph" w:styleId="TitleText" w:customStyle="1">
    <w:name w:val="TitleText"/>
    <w:basedOn w:val="Normal"/>
    <w:link w:val="TitleTextChar"/>
    <w:unhideWhenUsed/>
    <w:qFormat/>
    <w:rsid w:val="002634E2"/>
    <w:pPr>
      <w:spacing w:before="3600" w:line="240" w:lineRule="auto"/>
    </w:pPr>
    <w:rPr>
      <w:rFonts w:cs="Arial"/>
      <w:b/>
      <w:color w:val="104F75"/>
      <w:sz w:val="92"/>
      <w:szCs w:val="92"/>
    </w:rPr>
  </w:style>
  <w:style w:type="character" w:styleId="TitleTextChar" w:customStyle="1">
    <w:name w:val="TitleText Char"/>
    <w:link w:val="TitleText"/>
    <w:rsid w:val="002634E2"/>
    <w:rPr>
      <w:rFonts w:cs="Arial"/>
      <w:b/>
      <w:color w:val="104F75"/>
      <w:sz w:val="92"/>
      <w:szCs w:val="92"/>
    </w:rPr>
  </w:style>
  <w:style w:type="paragraph" w:styleId="SubtitleText" w:customStyle="1">
    <w:name w:val="SubtitleText"/>
    <w:basedOn w:val="Normal"/>
    <w:link w:val="SubtitleTextChar"/>
    <w:unhideWhenUsed/>
    <w:qFormat/>
    <w:rsid w:val="00E50AA2"/>
    <w:pPr>
      <w:spacing w:after="1520"/>
    </w:pPr>
    <w:rPr>
      <w:rFonts w:cs="Arial"/>
      <w:b/>
      <w:color w:val="104F75"/>
      <w:sz w:val="48"/>
      <w:szCs w:val="48"/>
    </w:rPr>
  </w:style>
  <w:style w:type="character" w:styleId="SubtitleTextChar" w:customStyle="1">
    <w:name w:val="SubtitleText Char"/>
    <w:link w:val="SubtitleText"/>
    <w:rsid w:val="00E50AA2"/>
    <w:rPr>
      <w:rFonts w:cs="Arial"/>
      <w:b/>
      <w:color w:val="104F75"/>
      <w:sz w:val="48"/>
      <w:szCs w:val="48"/>
    </w:rPr>
  </w:style>
  <w:style w:type="paragraph" w:styleId="ListBullet">
    <w:name w:val="List Bullet"/>
    <w:basedOn w:val="ListBullet5"/>
    <w:rsid w:val="00E50AA2"/>
    <w:pPr>
      <w:numPr>
        <w:numId w:val="9"/>
      </w:numPr>
    </w:pPr>
  </w:style>
  <w:style w:type="paragraph" w:styleId="TOC1">
    <w:name w:val="toc 1"/>
    <w:basedOn w:val="Normal"/>
    <w:next w:val="Normal"/>
    <w:autoRedefine/>
    <w:uiPriority w:val="39"/>
    <w:unhideWhenUsed/>
    <w:qFormat/>
    <w:rsid w:val="001540AB"/>
    <w:pPr>
      <w:tabs>
        <w:tab w:val="right" w:pos="9498"/>
      </w:tabs>
    </w:pPr>
    <w:rPr>
      <w:noProof/>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styleId="CopyrightBox" w:customStyle="1">
    <w:name w:val="CopyrightBox"/>
    <w:basedOn w:val="Normal"/>
    <w:link w:val="CopyrightBoxChar"/>
    <w:unhideWhenUsed/>
    <w:qFormat/>
    <w:rsid w:val="0034222D"/>
    <w:pPr>
      <w:jc w:val="both"/>
    </w:pPr>
  </w:style>
  <w:style w:type="character" w:styleId="CopyrightBoxChar" w:customStyle="1">
    <w:name w:val="CopyrightBox Char"/>
    <w:link w:val="CopyrightBox"/>
    <w:rsid w:val="0034222D"/>
    <w:rPr>
      <w:sz w:val="24"/>
      <w:szCs w:val="24"/>
    </w:rPr>
  </w:style>
  <w:style w:type="paragraph" w:styleId="CopyrightSpacing" w:customStyle="1">
    <w:name w:val="CopyrightSpacing"/>
    <w:basedOn w:val="Normal"/>
    <w:link w:val="CopyrightSpacingChar"/>
    <w:unhideWhenUsed/>
    <w:rsid w:val="0052566B"/>
    <w:pPr>
      <w:spacing w:before="6000" w:after="120"/>
    </w:pPr>
  </w:style>
  <w:style w:type="character" w:styleId="CopyrightSpacingChar" w:customStyle="1">
    <w:name w:val="CopyrightSpacing Char"/>
    <w:link w:val="CopyrightSpacing"/>
    <w:rsid w:val="0052566B"/>
    <w:rPr>
      <w:sz w:val="24"/>
      <w:szCs w:val="24"/>
    </w:rPr>
  </w:style>
  <w:style w:type="paragraph" w:styleId="TitleSpacing" w:customStyle="1">
    <w:name w:val="TitleSpacing"/>
    <w:basedOn w:val="Normal"/>
    <w:link w:val="TitleSpacingChar"/>
    <w:semiHidden/>
    <w:unhideWhenUsed/>
    <w:qFormat/>
    <w:rsid w:val="005C0B41"/>
    <w:pPr>
      <w:spacing w:before="3600"/>
    </w:pPr>
  </w:style>
  <w:style w:type="character" w:styleId="TitleSpacingChar" w:customStyle="1">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styleId="TitleChar" w:customStyle="1">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780950"/>
  </w:style>
  <w:style w:type="paragraph" w:styleId="TableOfContentsHeader" w:customStyle="1">
    <w:name w:val="TableOfContentsHeader"/>
    <w:basedOn w:val="Normal"/>
    <w:link w:val="TableOfContentsHeaderChar"/>
    <w:unhideWhenUsed/>
    <w:rsid w:val="00780950"/>
  </w:style>
  <w:style w:type="character" w:styleId="TableOfContentsHeaderChar" w:customStyle="1">
    <w:name w:val="TableOfContentsHeader Char"/>
    <w:link w:val="TableOfContentsHeader"/>
    <w:rsid w:val="00FE1B88"/>
    <w:rPr>
      <w:rFonts w:ascii="Arial" w:hAnsi="Arial" w:cs="Arial"/>
      <w:sz w:val="24"/>
      <w:szCs w:val="24"/>
      <w:lang w:eastAsia="en-US"/>
    </w:rPr>
  </w:style>
  <w:style w:type="paragraph" w:styleId="ListBullet4">
    <w:name w:val="List Bullet 4"/>
    <w:basedOn w:val="Normal"/>
    <w:rsid w:val="00E50AA2"/>
    <w:pPr>
      <w:numPr>
        <w:numId w:val="7"/>
      </w:numPr>
      <w:contextualSpacing/>
    </w:pPr>
  </w:style>
  <w:style w:type="paragraph" w:styleId="ListParagraph">
    <w:name w:val="List Paragraph"/>
    <w:basedOn w:val="Normal"/>
    <w:uiPriority w:val="34"/>
    <w:qFormat/>
    <w:rsid w:val="008B250D"/>
    <w:pPr>
      <w:numPr>
        <w:numId w:val="15"/>
      </w:numPr>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styleId="Heading4Char" w:customStyle="1">
    <w:name w:val="Heading 4 Char"/>
    <w:link w:val="Heading4"/>
    <w:rsid w:val="008C46DC"/>
    <w:rPr>
      <w:b/>
      <w:bCs/>
      <w:color w:val="000000" w:themeColor="text1"/>
      <w:sz w:val="24"/>
      <w:szCs w:val="28"/>
    </w:rPr>
  </w:style>
  <w:style w:type="character" w:styleId="Heading5Char" w:customStyle="1">
    <w:name w:val="Heading 5 Char"/>
    <w:link w:val="Heading5"/>
    <w:semiHidden/>
    <w:rsid w:val="008B427B"/>
    <w:rPr>
      <w:rFonts w:ascii="Calibri" w:hAnsi="Calibri"/>
      <w:b/>
      <w:bCs/>
      <w:i/>
      <w:iCs/>
      <w:sz w:val="26"/>
      <w:szCs w:val="26"/>
    </w:rPr>
  </w:style>
  <w:style w:type="character" w:styleId="Heading6Char" w:customStyle="1">
    <w:name w:val="Heading 6 Char"/>
    <w:link w:val="Heading6"/>
    <w:semiHidden/>
    <w:rsid w:val="008B427B"/>
    <w:rPr>
      <w:rFonts w:ascii="Calibri" w:hAnsi="Calibri"/>
      <w:b/>
      <w:bCs/>
      <w:sz w:val="22"/>
      <w:szCs w:val="22"/>
    </w:rPr>
  </w:style>
  <w:style w:type="character" w:styleId="Heading7Char" w:customStyle="1">
    <w:name w:val="Heading 7 Char"/>
    <w:link w:val="Heading7"/>
    <w:semiHidden/>
    <w:rsid w:val="008B427B"/>
    <w:rPr>
      <w:rFonts w:ascii="Calibri" w:hAnsi="Calibri"/>
      <w:sz w:val="24"/>
      <w:szCs w:val="24"/>
    </w:rPr>
  </w:style>
  <w:style w:type="character" w:styleId="Heading8Char" w:customStyle="1">
    <w:name w:val="Heading 8 Char"/>
    <w:link w:val="Heading8"/>
    <w:semiHidden/>
    <w:rsid w:val="008B427B"/>
    <w:rPr>
      <w:rFonts w:ascii="Calibri" w:hAnsi="Calibri"/>
      <w:i/>
      <w:iCs/>
      <w:sz w:val="24"/>
      <w:szCs w:val="24"/>
    </w:rPr>
  </w:style>
  <w:style w:type="character" w:styleId="Heading9Char" w:customStyle="1">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styleId="BodyTextChar" w:customStyle="1">
    <w:name w:val="Body Text Char"/>
    <w:basedOn w:val="DefaultParagraphFont"/>
    <w:link w:val="BodyText"/>
    <w:rsid w:val="00FE1B88"/>
  </w:style>
  <w:style w:type="paragraph" w:styleId="Italics" w:customStyle="1">
    <w:name w:val="Italics"/>
    <w:link w:val="ItalicsChar"/>
    <w:rsid w:val="00774F55"/>
    <w:rPr>
      <w:i/>
      <w:sz w:val="24"/>
      <w:szCs w:val="24"/>
    </w:rPr>
  </w:style>
  <w:style w:type="table" w:styleId="TableGrid">
    <w:name w:val="Table Grid"/>
    <w:basedOn w:val="TableNormal"/>
    <w:rsid w:val="00AA34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talicsChar" w:customStyle="1">
    <w:name w:val="Italics Char"/>
    <w:link w:val="Italics"/>
    <w:rsid w:val="00774F55"/>
    <w:rPr>
      <w:i/>
      <w:sz w:val="24"/>
      <w:szCs w:val="24"/>
    </w:rPr>
  </w:style>
  <w:style w:type="paragraph" w:styleId="TableHeader" w:customStyle="1">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styleId="BalloonTextChar" w:customStyle="1">
    <w:name w:val="Balloon Text Char"/>
    <w:link w:val="BalloonText"/>
    <w:semiHidden/>
    <w:rsid w:val="00DA57A4"/>
    <w:rPr>
      <w:rFonts w:ascii="Tahoma" w:hAnsi="Tahoma" w:cs="Tahoma"/>
      <w:sz w:val="16"/>
      <w:szCs w:val="16"/>
    </w:rPr>
  </w:style>
  <w:style w:type="paragraph" w:styleId="TextBox" w:customStyle="1">
    <w:name w:val="TextBox"/>
    <w:basedOn w:val="Normal"/>
    <w:link w:val="TextBoxChar"/>
    <w:qFormat/>
    <w:rsid w:val="00DA57A4"/>
    <w:pPr>
      <w:spacing w:after="120"/>
    </w:pPr>
    <w:rPr>
      <w:b/>
    </w:rPr>
  </w:style>
  <w:style w:type="paragraph" w:styleId="TableRow" w:customStyle="1">
    <w:name w:val="TableRow"/>
    <w:basedOn w:val="Normal"/>
    <w:link w:val="TableRowChar"/>
    <w:qFormat/>
    <w:rsid w:val="00DA57A4"/>
    <w:pPr>
      <w:spacing w:after="0"/>
    </w:pPr>
  </w:style>
  <w:style w:type="character" w:styleId="TextBoxChar" w:customStyle="1">
    <w:name w:val="TextBox Char"/>
    <w:link w:val="TextBox"/>
    <w:rsid w:val="00DA57A4"/>
    <w:rPr>
      <w:b/>
      <w:sz w:val="24"/>
      <w:szCs w:val="24"/>
    </w:rPr>
  </w:style>
  <w:style w:type="character" w:styleId="TableRowChar" w:customStyle="1">
    <w:name w:val="TableRow Char"/>
    <w:link w:val="TableRow"/>
    <w:rsid w:val="00DA57A4"/>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styleId="HeaderChar" w:customStyle="1">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styleId="FootnoteTextChar" w:customStyle="1">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styleId="RGB" w:customStyle="1">
    <w:name w:val="RGB"/>
    <w:basedOn w:val="DefaultParagraphFont"/>
    <w:rsid w:val="00956CF7"/>
    <w:rPr>
      <w:b/>
      <w:bCs/>
      <w:sz w:val="20"/>
    </w:rPr>
  </w:style>
  <w:style w:type="paragraph" w:styleId="ColouredBoxHeadline" w:customStyle="1">
    <w:name w:val="Coloured Box Headline"/>
    <w:basedOn w:val="Normal"/>
    <w:rsid w:val="00956CF7"/>
    <w:pPr>
      <w:spacing w:before="120"/>
    </w:pPr>
    <w:rPr>
      <w:b/>
      <w:bCs/>
      <w:sz w:val="28"/>
      <w:szCs w:val="20"/>
    </w:rPr>
  </w:style>
  <w:style w:type="character" w:styleId="RGBValues" w:customStyle="1">
    <w:name w:val="RGB Values"/>
    <w:basedOn w:val="DefaultParagraphFont"/>
    <w:rsid w:val="00956CF7"/>
    <w:rPr>
      <w:sz w:val="20"/>
    </w:rPr>
  </w:style>
  <w:style w:type="paragraph" w:styleId="DfESOutNumbered" w:customStyle="1">
    <w:name w:val="DfESOutNumbered"/>
    <w:basedOn w:val="DfESOutNumbered1"/>
    <w:link w:val="DfESOutNumberedChar"/>
    <w:rsid w:val="009F41B6"/>
    <w:pPr>
      <w:spacing w:after="240"/>
    </w:pPr>
  </w:style>
  <w:style w:type="character" w:styleId="DfESOutNumberedChar" w:customStyle="1">
    <w:name w:val="DfESOutNumbered Char"/>
    <w:basedOn w:val="Heading4Char"/>
    <w:link w:val="DfESOutNumbered"/>
    <w:rsid w:val="009F41B6"/>
    <w:rPr>
      <w:b w:val="0"/>
      <w:bCs w:val="0"/>
      <w:color w:val="000000" w:themeColor="text1"/>
      <w:sz w:val="22"/>
      <w:szCs w:val="24"/>
    </w:rPr>
  </w:style>
  <w:style w:type="paragraph" w:styleId="ListBullet5">
    <w:name w:val="List Bullet 5"/>
    <w:basedOn w:val="Normal"/>
    <w:rsid w:val="00E50AA2"/>
  </w:style>
  <w:style w:type="character" w:styleId="CommentReference">
    <w:name w:val="annotation reference"/>
    <w:basedOn w:val="DefaultParagraphFont"/>
    <w:unhideWhenUsed/>
    <w:rsid w:val="008B250D"/>
    <w:rPr>
      <w:rFonts w:cs="Times New Roman"/>
      <w:color w:val="auto"/>
      <w:sz w:val="16"/>
      <w:szCs w:val="16"/>
    </w:rPr>
  </w:style>
  <w:style w:type="paragraph" w:styleId="CommentText">
    <w:name w:val="annotation text"/>
    <w:basedOn w:val="Normal"/>
    <w:link w:val="CommentTextChar"/>
    <w:unhideWhenUsed/>
    <w:rsid w:val="00FC6848"/>
    <w:pPr>
      <w:spacing w:line="240" w:lineRule="auto"/>
    </w:pPr>
    <w:rPr>
      <w:sz w:val="20"/>
      <w:szCs w:val="20"/>
    </w:rPr>
  </w:style>
  <w:style w:type="character" w:styleId="CommentTextChar" w:customStyle="1">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styleId="CommentSubjectChar" w:customStyle="1">
    <w:name w:val="Comment Subject Char"/>
    <w:basedOn w:val="CommentTextChar"/>
    <w:link w:val="CommentSubject"/>
    <w:semiHidden/>
    <w:rsid w:val="00FC6848"/>
    <w:rPr>
      <w:b/>
      <w:bCs/>
    </w:rPr>
  </w:style>
  <w:style w:type="paragraph" w:styleId="Centredembed" w:customStyle="1">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styleId="DateChar" w:customStyle="1">
    <w:name w:val="Date Char"/>
    <w:basedOn w:val="DefaultParagraphFont"/>
    <w:link w:val="Date"/>
    <w:rsid w:val="00E50AA2"/>
    <w:rPr>
      <w:rFonts w:cs="Arial"/>
      <w:b/>
      <w:bCs/>
      <w:color w:val="104F75"/>
      <w:sz w:val="44"/>
      <w:szCs w:val="44"/>
    </w:rPr>
  </w:style>
  <w:style w:type="character" w:styleId="SourceChar" w:customStyle="1">
    <w:name w:val="Source Char"/>
    <w:basedOn w:val="DefaultParagraphFont"/>
    <w:link w:val="Source"/>
    <w:locked/>
    <w:rsid w:val="00985088"/>
  </w:style>
  <w:style w:type="paragraph" w:styleId="Source" w:customStyle="1">
    <w:name w:val="Source"/>
    <w:basedOn w:val="Normal"/>
    <w:link w:val="SourceChar"/>
    <w:qFormat/>
    <w:rsid w:val="00985088"/>
    <w:pPr>
      <w:jc w:val="right"/>
    </w:pPr>
    <w:rPr>
      <w:sz w:val="20"/>
      <w:szCs w:val="20"/>
    </w:rPr>
  </w:style>
  <w:style w:type="paragraph" w:styleId="DfESOutNumbered1" w:customStyle="1">
    <w:name w:val="DfESOutNumbered1"/>
    <w:basedOn w:val="Normal"/>
    <w:link w:val="DfESOutNumbered1Char"/>
    <w:qFormat/>
    <w:rsid w:val="007A0750"/>
    <w:pPr>
      <w:numPr>
        <w:numId w:val="6"/>
      </w:numPr>
    </w:pPr>
  </w:style>
  <w:style w:type="character" w:styleId="DfESOutNumbered1Char" w:customStyle="1">
    <w:name w:val="DfESOutNumbered1 Char"/>
    <w:link w:val="DfESOutNumbered1"/>
    <w:rsid w:val="007A0750"/>
    <w:rPr>
      <w:sz w:val="24"/>
      <w:szCs w:val="24"/>
    </w:rPr>
  </w:style>
  <w:style w:type="paragraph" w:styleId="DeptBullets" w:customStyle="1">
    <w:name w:val="DeptBullets"/>
    <w:basedOn w:val="Normal"/>
    <w:link w:val="DeptBulletsChar"/>
    <w:rsid w:val="00766306"/>
    <w:pPr>
      <w:widowControl w:val="0"/>
      <w:numPr>
        <w:numId w:val="11"/>
      </w:numPr>
      <w:overflowPunct w:val="0"/>
      <w:autoSpaceDE w:val="0"/>
      <w:autoSpaceDN w:val="0"/>
      <w:adjustRightInd w:val="0"/>
      <w:spacing w:line="240" w:lineRule="auto"/>
      <w:textAlignment w:val="baseline"/>
    </w:pPr>
    <w:rPr>
      <w:szCs w:val="20"/>
      <w:lang w:eastAsia="en-US"/>
    </w:rPr>
  </w:style>
  <w:style w:type="character" w:styleId="DeptBulletsChar" w:customStyle="1">
    <w:name w:val="DeptBullets Char"/>
    <w:basedOn w:val="DefaultParagraphFont"/>
    <w:link w:val="DeptBullets"/>
    <w:rsid w:val="00766306"/>
    <w:rPr>
      <w:sz w:val="24"/>
      <w:lang w:eastAsia="en-US"/>
    </w:rPr>
  </w:style>
  <w:style w:type="paragraph" w:styleId="TableRowRight" w:customStyle="1">
    <w:name w:val="TableRowRight"/>
    <w:basedOn w:val="TableRow"/>
    <w:rsid w:val="00766306"/>
    <w:pPr>
      <w:jc w:val="right"/>
    </w:pPr>
    <w:rPr>
      <w:szCs w:val="20"/>
    </w:rPr>
  </w:style>
  <w:style w:type="paragraph" w:styleId="TableRowCentered" w:customStyle="1">
    <w:name w:val="TableRowCentered"/>
    <w:basedOn w:val="TableRow"/>
    <w:rsid w:val="00766306"/>
    <w:pPr>
      <w:jc w:val="center"/>
    </w:pPr>
    <w:rPr>
      <w:szCs w:val="20"/>
    </w:rPr>
  </w:style>
  <w:style w:type="paragraph" w:styleId="TableHeaderCentered" w:customStyle="1">
    <w:name w:val="TableHeaderCentered"/>
    <w:basedOn w:val="TableHeader"/>
    <w:rsid w:val="00766306"/>
    <w:pPr>
      <w:jc w:val="center"/>
    </w:pPr>
    <w:rPr>
      <w:bCs/>
      <w:szCs w:val="20"/>
    </w:rPr>
  </w:style>
  <w:style w:type="paragraph" w:styleId="SocialMedia" w:customStyle="1">
    <w:name w:val="SocialMedia"/>
    <w:basedOn w:val="Normal"/>
    <w:link w:val="SocialMediaChar"/>
    <w:qFormat/>
    <w:rsid w:val="00AE5177"/>
    <w:pPr>
      <w:tabs>
        <w:tab w:val="left" w:pos="4253"/>
        <w:tab w:val="left" w:pos="4820"/>
      </w:tabs>
      <w:spacing w:after="0" w:line="240" w:lineRule="auto"/>
      <w:ind w:firstLine="34"/>
    </w:pPr>
    <w:rPr>
      <w:noProof/>
    </w:rPr>
  </w:style>
  <w:style w:type="paragraph" w:styleId="Reference" w:customStyle="1">
    <w:name w:val="Reference"/>
    <w:basedOn w:val="Normal"/>
    <w:link w:val="ReferenceChar"/>
    <w:qFormat/>
    <w:rsid w:val="00203ACA"/>
    <w:pPr>
      <w:tabs>
        <w:tab w:val="left" w:pos="1701"/>
      </w:tabs>
      <w:spacing w:before="240"/>
    </w:pPr>
  </w:style>
  <w:style w:type="character" w:styleId="SocialMediaChar" w:customStyle="1">
    <w:name w:val="SocialMedia Char"/>
    <w:basedOn w:val="DefaultParagraphFont"/>
    <w:link w:val="SocialMedia"/>
    <w:rsid w:val="00AE5177"/>
    <w:rPr>
      <w:noProof/>
      <w:sz w:val="24"/>
      <w:szCs w:val="24"/>
    </w:rPr>
  </w:style>
  <w:style w:type="paragraph" w:styleId="Licence" w:customStyle="1">
    <w:name w:val="Licence"/>
    <w:basedOn w:val="Normal"/>
    <w:link w:val="LicenceChar"/>
    <w:qFormat/>
    <w:rsid w:val="00095901"/>
    <w:pPr>
      <w:tabs>
        <w:tab w:val="left" w:pos="1418"/>
      </w:tabs>
      <w:ind w:left="284"/>
      <w:contextualSpacing/>
    </w:pPr>
  </w:style>
  <w:style w:type="character" w:styleId="ReferenceChar" w:customStyle="1">
    <w:name w:val="Reference Char"/>
    <w:basedOn w:val="DefaultParagraphFont"/>
    <w:link w:val="Reference"/>
    <w:rsid w:val="00203ACA"/>
    <w:rPr>
      <w:sz w:val="24"/>
      <w:szCs w:val="24"/>
    </w:rPr>
  </w:style>
  <w:style w:type="paragraph" w:styleId="LicenceIntro" w:customStyle="1">
    <w:name w:val="LicenceIntro"/>
    <w:basedOn w:val="Licence"/>
    <w:rsid w:val="00113E8C"/>
    <w:pPr>
      <w:spacing w:after="0"/>
      <w:ind w:left="0"/>
    </w:pPr>
    <w:rPr>
      <w:szCs w:val="20"/>
    </w:rPr>
  </w:style>
  <w:style w:type="character" w:styleId="LicenceChar" w:customStyle="1">
    <w:name w:val="Licence Char"/>
    <w:basedOn w:val="DefaultParagraphFont"/>
    <w:link w:val="Licence"/>
    <w:rsid w:val="00095901"/>
    <w:rPr>
      <w:sz w:val="24"/>
      <w:szCs w:val="24"/>
    </w:rPr>
  </w:style>
  <w:style w:type="paragraph" w:styleId="EndBox" w:customStyle="1">
    <w:name w:val="EndBox"/>
    <w:basedOn w:val="Normal"/>
    <w:qFormat/>
    <w:rsid w:val="00F908B7"/>
    <w:rPr>
      <w:szCs w:val="20"/>
    </w:rPr>
  </w:style>
  <w:style w:type="table" w:styleId="TableGrid1" w:customStyle="1">
    <w:name w:val="Table Grid1"/>
    <w:basedOn w:val="TableNormal"/>
    <w:next w:val="TableGrid"/>
    <w:rsid w:val="007C1D8A"/>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8A19E2"/>
    <w:pPr>
      <w:spacing w:before="100" w:beforeAutospacing="1" w:after="100" w:afterAutospacing="1" w:line="240" w:lineRule="auto"/>
    </w:pPr>
    <w:rPr>
      <w:rFonts w:ascii="Times New Roman" w:hAnsi="Times New Roman"/>
    </w:rPr>
  </w:style>
  <w:style w:type="character" w:styleId="Strong">
    <w:name w:val="Strong"/>
    <w:basedOn w:val="DefaultParagraphFont"/>
    <w:uiPriority w:val="22"/>
    <w:qFormat/>
    <w:rsid w:val="008A1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3973879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6b98c5-f775-4b90-b0a4-b18acc2dc5c7"/>
    <ds:schemaRef ds:uri="http://www.w3.org/XML/1998/namespace"/>
    <ds:schemaRef ds:uri="http://purl.org/dc/dcmitype/"/>
  </ds:schemaRefs>
</ds:datastoreItem>
</file>

<file path=customXml/itemProps4.xml><?xml version="1.0" encoding="utf-8"?>
<ds:datastoreItem xmlns:ds="http://schemas.openxmlformats.org/officeDocument/2006/customXml" ds:itemID="{B35C2C14-BF2A-491C-9C83-BBD8A81F72B5}"/>
</file>

<file path=customXml/itemProps5.xml><?xml version="1.0" encoding="utf-8"?>
<ds:datastoreItem xmlns:ds="http://schemas.openxmlformats.org/officeDocument/2006/customXml" ds:itemID="{41468794-0B78-4303-8D19-DAC846676A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for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Department for Education</dc:title>
  <dc:creator>Publishing.TEAM@education.gsi.gov.uk</dc:creator>
  <dc:description>Master-ET-v3.5</dc:description>
  <lastModifiedBy>Bowerham Jo Banks</lastModifiedBy>
  <revision>5</revision>
  <lastPrinted>2024-05-03T11:13:00.0000000Z</lastPrinted>
  <dcterms:created xsi:type="dcterms:W3CDTF">2024-05-03T11:13:00.0000000Z</dcterms:created>
  <dcterms:modified xsi:type="dcterms:W3CDTF">2025-07-05T15:00:22.0985847Z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0x010100569057A03B78EC4B8075D7E43653BF96</vt:lpwstr>
  </property>
  <property fmtid="{D5CDD505-2E9C-101B-9397-08002B2CF9AE}" pid="4" name="IWPGroupOOB">
    <vt:lpwstr>Communications Directorate</vt:lpwstr>
  </property>
  <property fmtid="{D5CDD505-2E9C-101B-9397-08002B2CF9AE}" pid="5" name="Order">
    <vt:r8>4100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